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BD066" w14:textId="1D4E790B" w:rsidR="009536C0" w:rsidRDefault="00DA0673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  <w:r>
        <w:rPr>
          <w:b/>
          <w:bCs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2334" behindDoc="0" locked="0" layoutInCell="1" allowOverlap="1" wp14:anchorId="14602B71" wp14:editId="0A39CDE0">
                <wp:simplePos x="0" y="0"/>
                <wp:positionH relativeFrom="column">
                  <wp:posOffset>788076</wp:posOffset>
                </wp:positionH>
                <wp:positionV relativeFrom="paragraph">
                  <wp:posOffset>-867814</wp:posOffset>
                </wp:positionV>
                <wp:extent cx="7872120" cy="9452758"/>
                <wp:effectExtent l="0" t="0" r="0" b="0"/>
                <wp:wrapNone/>
                <wp:docPr id="576549559" name="Pentágon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2120" cy="9452758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53BDBC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Pentágono 4" o:spid="_x0000_s1026" type="#_x0000_t56" style="position:absolute;margin-left:62.05pt;margin-top:-68.35pt;width:619.85pt;height:744.3pt;z-index:2516623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" fillcolor="white [3212]" stroked="f" strokeweight="1pt"/>
            </w:pict>
          </mc:Fallback>
        </mc:AlternateContent>
      </w:r>
      <w:r>
        <w:rPr>
          <w:b/>
          <w:bCs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0285" behindDoc="0" locked="0" layoutInCell="1" allowOverlap="1" wp14:anchorId="4242333F" wp14:editId="7E83AB08">
                <wp:simplePos x="0" y="0"/>
                <wp:positionH relativeFrom="page">
                  <wp:align>right</wp:align>
                </wp:positionH>
                <wp:positionV relativeFrom="paragraph">
                  <wp:posOffset>-1449705</wp:posOffset>
                </wp:positionV>
                <wp:extent cx="10045700" cy="10022774"/>
                <wp:effectExtent l="0" t="0" r="12700" b="17145"/>
                <wp:wrapNone/>
                <wp:docPr id="160139600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45700" cy="10022774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367143" id="Rectángulo 2" o:spid="_x0000_s1026" style="position:absolute;margin-left:739.8pt;margin-top:-114.15pt;width:791pt;height:789.2pt;z-index:251660285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" fillcolor="#c45911 [2405]" strokecolor="#091723 [484]" strokeweight="1pt">
                <w10:wrap anchorx="page"/>
              </v:rect>
            </w:pict>
          </mc:Fallback>
        </mc:AlternateContent>
      </w:r>
    </w:p>
    <w:p w14:paraId="1E46249D" w14:textId="29597855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4426AB42" w14:textId="77777777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7679CB33" w14:textId="77777777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63AE7AA6" w14:textId="77777777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2F6F2B34" w14:textId="77777777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6730984E" w14:textId="0DEA60C7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651B270B" w14:textId="40DC74C6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20616325" w14:textId="20120B98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5891C783" w14:textId="6764B60E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6D4F8754" w14:textId="501AC454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7DCC1B86" w14:textId="484A2DB2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7B0D3364" w14:textId="59AFDCB4" w:rsidR="00273D7D" w:rsidRDefault="00C519FC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  <w:r w:rsidRPr="00273D7D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D1B3B1F" wp14:editId="054D24F0">
                <wp:simplePos x="0" y="0"/>
                <wp:positionH relativeFrom="column">
                  <wp:posOffset>2412365</wp:posOffset>
                </wp:positionH>
                <wp:positionV relativeFrom="paragraph">
                  <wp:posOffset>8255</wp:posOffset>
                </wp:positionV>
                <wp:extent cx="4055110" cy="1404620"/>
                <wp:effectExtent l="0" t="0" r="2540" b="8890"/>
                <wp:wrapSquare wrapText="bothSides"/>
                <wp:docPr id="5278316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20BE6E" w14:textId="3AA8D88F" w:rsidR="00273D7D" w:rsidRDefault="00273D7D" w:rsidP="00273D7D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FFC000"/>
                                <w:sz w:val="32"/>
                                <w:szCs w:val="32"/>
                              </w:rPr>
                            </w:pPr>
                            <w:r w:rsidRPr="00273D7D">
                              <w:rPr>
                                <w:rFonts w:ascii="Arial" w:hAnsi="Arial" w:cs="Arial"/>
                                <w:b/>
                                <w:bCs/>
                                <w:color w:val="FFC000"/>
                                <w:sz w:val="32"/>
                                <w:szCs w:val="32"/>
                              </w:rPr>
                              <w:t>Manual de Procedimientos</w:t>
                            </w:r>
                          </w:p>
                          <w:p w14:paraId="7B004129" w14:textId="1A33223E" w:rsidR="00C519FC" w:rsidRPr="00273D7D" w:rsidRDefault="009748F7" w:rsidP="00273D7D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FFC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C000"/>
                                <w:sz w:val="32"/>
                                <w:szCs w:val="32"/>
                              </w:rPr>
                              <w:t>p</w:t>
                            </w:r>
                            <w:r w:rsidR="00C519FC">
                              <w:rPr>
                                <w:rFonts w:ascii="Arial" w:hAnsi="Arial" w:cs="Arial"/>
                                <w:b/>
                                <w:bCs/>
                                <w:color w:val="FFC000"/>
                                <w:sz w:val="32"/>
                                <w:szCs w:val="32"/>
                              </w:rPr>
                              <w:t>ara el aseguramiento de la calidad de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C000"/>
                                <w:sz w:val="32"/>
                                <w:szCs w:val="32"/>
                              </w:rPr>
                              <w:t xml:space="preserve"> la propuesta de mejora</w:t>
                            </w:r>
                            <w:r w:rsidR="00C519FC">
                              <w:rPr>
                                <w:rFonts w:ascii="Arial" w:hAnsi="Arial" w:cs="Arial"/>
                                <w:b/>
                                <w:bCs/>
                                <w:color w:val="FFC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D1B3B1F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89.95pt;margin-top:.65pt;width:319.3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" stroked="f">
                <v:textbox style="mso-fit-shape-to-text:t">
                  <w:txbxContent>
                    <w:p w14:paraId="0520BE6E" w14:textId="3AA8D88F" w:rsidR="00273D7D" w:rsidRDefault="00273D7D" w:rsidP="00273D7D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color w:val="FFC000"/>
                          <w:sz w:val="32"/>
                          <w:szCs w:val="32"/>
                        </w:rPr>
                      </w:pPr>
                      <w:r w:rsidRPr="00273D7D">
                        <w:rPr>
                          <w:rFonts w:ascii="Arial" w:hAnsi="Arial" w:cs="Arial"/>
                          <w:b/>
                          <w:bCs/>
                          <w:color w:val="FFC000"/>
                          <w:sz w:val="32"/>
                          <w:szCs w:val="32"/>
                        </w:rPr>
                        <w:t>Manual de Procedimientos</w:t>
                      </w:r>
                    </w:p>
                    <w:p w14:paraId="7B004129" w14:textId="1A33223E" w:rsidR="00C519FC" w:rsidRPr="00273D7D" w:rsidRDefault="009748F7" w:rsidP="00273D7D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color w:val="FFC00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C000"/>
                          <w:sz w:val="32"/>
                          <w:szCs w:val="32"/>
                        </w:rPr>
                        <w:t>p</w:t>
                      </w:r>
                      <w:r w:rsidR="00C519FC">
                        <w:rPr>
                          <w:rFonts w:ascii="Arial" w:hAnsi="Arial" w:cs="Arial"/>
                          <w:b/>
                          <w:bCs/>
                          <w:color w:val="FFC000"/>
                          <w:sz w:val="32"/>
                          <w:szCs w:val="32"/>
                        </w:rPr>
                        <w:t>ara el aseguramiento de la calidad de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C000"/>
                          <w:sz w:val="32"/>
                          <w:szCs w:val="32"/>
                        </w:rPr>
                        <w:t xml:space="preserve"> la propuesta de mejora</w:t>
                      </w:r>
                      <w:r w:rsidR="00C519FC">
                        <w:rPr>
                          <w:rFonts w:ascii="Arial" w:hAnsi="Arial" w:cs="Arial"/>
                          <w:b/>
                          <w:bCs/>
                          <w:color w:val="FFC000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786191" w14:textId="507DFF12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1DECDEA0" w14:textId="034719A7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6CEAAB40" w14:textId="449028AA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220F0200" w14:textId="3FBA6A7F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22516155" w14:textId="6E3C3FFB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22AAA901" w14:textId="31C1CD9E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2794AFF7" w14:textId="5087DCB0" w:rsidR="00273D7D" w:rsidRDefault="00DA0673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657D13" wp14:editId="6C0C292F">
                <wp:simplePos x="0" y="0"/>
                <wp:positionH relativeFrom="column">
                  <wp:posOffset>2882919</wp:posOffset>
                </wp:positionH>
                <wp:positionV relativeFrom="paragraph">
                  <wp:posOffset>65310</wp:posOffset>
                </wp:positionV>
                <wp:extent cx="3521122" cy="0"/>
                <wp:effectExtent l="0" t="0" r="0" b="0"/>
                <wp:wrapNone/>
                <wp:docPr id="1154661341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1122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2">
                          <a:schemeClr val="accent4"/>
                        </a:lnRef>
                        <a:fillRef idx="0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C7D4B6" id="Conector recto 7" o:spid="_x0000_s1026" style="position:absolute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pt,5.15pt" to="504.2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" strokecolor="#ffc000 [3207]" strokeweight=".5pt">
                <v:stroke joinstyle="miter"/>
              </v:line>
            </w:pict>
          </mc:Fallback>
        </mc:AlternateContent>
      </w:r>
    </w:p>
    <w:p w14:paraId="4A7A7FAE" w14:textId="7C8E2ACC" w:rsidR="00273D7D" w:rsidRDefault="009748F7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  <w:r w:rsidRPr="00273D7D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290FB8C" wp14:editId="486354BC">
                <wp:simplePos x="0" y="0"/>
                <wp:positionH relativeFrom="column">
                  <wp:posOffset>1450975</wp:posOffset>
                </wp:positionH>
                <wp:positionV relativeFrom="paragraph">
                  <wp:posOffset>83820</wp:posOffset>
                </wp:positionV>
                <wp:extent cx="5014595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3CD5C" w14:textId="36B551B5" w:rsidR="00273D7D" w:rsidRPr="00DA0673" w:rsidRDefault="00273D7D" w:rsidP="00273D7D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C45911" w:themeColor="accent2" w:themeShade="BF"/>
                                <w:sz w:val="52"/>
                                <w:szCs w:val="52"/>
                              </w:rPr>
                            </w:pPr>
                            <w:r w:rsidRPr="00DA0673">
                              <w:rPr>
                                <w:rFonts w:ascii="Arial" w:hAnsi="Arial" w:cs="Arial"/>
                                <w:b/>
                                <w:bCs/>
                                <w:color w:val="C45911" w:themeColor="accent2" w:themeShade="BF"/>
                                <w:sz w:val="52"/>
                                <w:szCs w:val="52"/>
                              </w:rPr>
                              <w:t>Manual de Control de Humedad en la Mezcla</w:t>
                            </w:r>
                            <w:r w:rsidR="00FA245B">
                              <w:rPr>
                                <w:rFonts w:ascii="Arial" w:hAnsi="Arial" w:cs="Arial"/>
                                <w:b/>
                                <w:bCs/>
                                <w:color w:val="C45911" w:themeColor="accent2" w:themeShade="BF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290FB8C" id="_x0000_s1027" type="#_x0000_t202" style="position:absolute;margin-left:114.25pt;margin-top:6.6pt;width:394.8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" stroked="f">
                <v:textbox style="mso-fit-shape-to-text:t">
                  <w:txbxContent>
                    <w:p w14:paraId="1413CD5C" w14:textId="36B551B5" w:rsidR="00273D7D" w:rsidRPr="00DA0673" w:rsidRDefault="00273D7D" w:rsidP="00273D7D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color w:val="C45911" w:themeColor="accent2" w:themeShade="BF"/>
                          <w:sz w:val="52"/>
                          <w:szCs w:val="52"/>
                        </w:rPr>
                      </w:pPr>
                      <w:r w:rsidRPr="00DA0673">
                        <w:rPr>
                          <w:rFonts w:ascii="Arial" w:hAnsi="Arial" w:cs="Arial"/>
                          <w:b/>
                          <w:bCs/>
                          <w:color w:val="C45911" w:themeColor="accent2" w:themeShade="BF"/>
                          <w:sz w:val="52"/>
                          <w:szCs w:val="52"/>
                        </w:rPr>
                        <w:t>Manual de Control de Humedad en la Mezcla</w:t>
                      </w:r>
                      <w:r w:rsidR="00FA245B">
                        <w:rPr>
                          <w:rFonts w:ascii="Arial" w:hAnsi="Arial" w:cs="Arial"/>
                          <w:b/>
                          <w:bCs/>
                          <w:color w:val="C45911" w:themeColor="accent2" w:themeShade="BF"/>
                          <w:sz w:val="52"/>
                          <w:szCs w:val="5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9C5108" w14:textId="038E137C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11B3D921" w14:textId="5D0DE62A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24DA289C" w14:textId="42536532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2B921179" w14:textId="38C59E68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4A4CA762" w14:textId="332D5A8A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12DD0E7B" w14:textId="6A02C4FD" w:rsidR="00273D7D" w:rsidRDefault="00DA0673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D65D9E" wp14:editId="6121214B">
                <wp:simplePos x="0" y="0"/>
                <wp:positionH relativeFrom="column">
                  <wp:posOffset>2937509</wp:posOffset>
                </wp:positionH>
                <wp:positionV relativeFrom="paragraph">
                  <wp:posOffset>135425</wp:posOffset>
                </wp:positionV>
                <wp:extent cx="3452779" cy="0"/>
                <wp:effectExtent l="0" t="0" r="0" b="0"/>
                <wp:wrapNone/>
                <wp:docPr id="1886574521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52779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2">
                          <a:schemeClr val="accent4"/>
                        </a:lnRef>
                        <a:fillRef idx="0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E10648" id="Conector recto 7" o:spid="_x0000_s1026" style="position:absolute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3pt,10.65pt" to="503.1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" strokecolor="#ffc000 [3207]" strokeweight=".5pt">
                <v:stroke joinstyle="miter"/>
              </v:line>
            </w:pict>
          </mc:Fallback>
        </mc:AlternateContent>
      </w:r>
    </w:p>
    <w:p w14:paraId="0C4B2C6E" w14:textId="3C46B4FC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421111EE" w14:textId="53BA163C" w:rsidR="00273D7D" w:rsidRDefault="00273D7D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1262D3BD" w14:textId="7F99EF40" w:rsidR="00DA0673" w:rsidRDefault="00DA0673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  <w:r w:rsidRPr="00273D7D">
        <w:rPr>
          <w:noProof/>
          <w:lang w:val="es-ES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146DFEC" wp14:editId="2908A58A">
                <wp:simplePos x="0" y="0"/>
                <wp:positionH relativeFrom="column">
                  <wp:posOffset>2404489</wp:posOffset>
                </wp:positionH>
                <wp:positionV relativeFrom="paragraph">
                  <wp:posOffset>10745</wp:posOffset>
                </wp:positionV>
                <wp:extent cx="4055110" cy="1404620"/>
                <wp:effectExtent l="0" t="0" r="2540" b="6350"/>
                <wp:wrapSquare wrapText="bothSides"/>
                <wp:docPr id="102319592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CC8D9" w14:textId="4CCA1304" w:rsidR="00273D7D" w:rsidRPr="00273D7D" w:rsidRDefault="00273D7D" w:rsidP="00273D7D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FFC000"/>
                              </w:rPr>
                            </w:pPr>
                            <w:r w:rsidRPr="00273D7D">
                              <w:rPr>
                                <w:rFonts w:ascii="Arial" w:hAnsi="Arial" w:cs="Arial"/>
                                <w:b/>
                                <w:bCs/>
                                <w:color w:val="FFC000"/>
                              </w:rPr>
                              <w:t>Versión: 1.0</w:t>
                            </w:r>
                          </w:p>
                          <w:p w14:paraId="173DEF97" w14:textId="3E008941" w:rsidR="00273D7D" w:rsidRPr="00273D7D" w:rsidRDefault="00273D7D" w:rsidP="00273D7D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FFC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46DFEC" id="_x0000_s1028" type="#_x0000_t202" style="position:absolute;margin-left:189.35pt;margin-top:.85pt;width:319.3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" stroked="f">
                <v:textbox style="mso-fit-shape-to-text:t">
                  <w:txbxContent>
                    <w:p w14:paraId="711CC8D9" w14:textId="4CCA1304" w:rsidR="00273D7D" w:rsidRPr="00273D7D" w:rsidRDefault="00273D7D" w:rsidP="00273D7D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color w:val="FFC000"/>
                        </w:rPr>
                      </w:pPr>
                      <w:r w:rsidRPr="00273D7D">
                        <w:rPr>
                          <w:rFonts w:ascii="Arial" w:hAnsi="Arial" w:cs="Arial"/>
                          <w:b/>
                          <w:bCs/>
                          <w:color w:val="FFC000"/>
                        </w:rPr>
                        <w:t>Versión: 1.0</w:t>
                      </w:r>
                    </w:p>
                    <w:p w14:paraId="173DEF97" w14:textId="3E008941" w:rsidR="00273D7D" w:rsidRPr="00273D7D" w:rsidRDefault="00273D7D" w:rsidP="00273D7D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color w:val="FFC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7A64FA" w14:textId="66F27A6D" w:rsidR="00DA0673" w:rsidRDefault="00DA0673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  <w:r w:rsidRPr="00DA0673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77696" behindDoc="0" locked="0" layoutInCell="1" allowOverlap="1" wp14:anchorId="53E13108" wp14:editId="2DB73AF4">
            <wp:simplePos x="0" y="0"/>
            <wp:positionH relativeFrom="column">
              <wp:posOffset>3407146</wp:posOffset>
            </wp:positionH>
            <wp:positionV relativeFrom="paragraph">
              <wp:posOffset>596001</wp:posOffset>
            </wp:positionV>
            <wp:extent cx="2532915" cy="2266293"/>
            <wp:effectExtent l="0" t="0" r="1270" b="1270"/>
            <wp:wrapNone/>
            <wp:docPr id="6269366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93660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2915" cy="22662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753FCF" w14:textId="77777777" w:rsidR="00DA0673" w:rsidRDefault="00DA0673" w:rsidP="009D5D74">
      <w:pPr>
        <w:pStyle w:val="Encabezado"/>
        <w:tabs>
          <w:tab w:val="clear" w:pos="4252"/>
          <w:tab w:val="clear" w:pos="8504"/>
        </w:tabs>
        <w:rPr>
          <w:lang w:val="es-ES"/>
        </w:rPr>
        <w:sectPr w:rsidR="00DA0673" w:rsidSect="00DA0673">
          <w:headerReference w:type="even" r:id="rId9"/>
          <w:headerReference w:type="default" r:id="rId10"/>
          <w:footerReference w:type="default" r:id="rId11"/>
          <w:headerReference w:type="first" r:id="rId12"/>
          <w:pgSz w:w="12242" w:h="15842" w:code="1"/>
          <w:pgMar w:top="1134" w:right="567" w:bottom="1134" w:left="1134" w:header="567" w:footer="227" w:gutter="0"/>
          <w:pgNumType w:start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833C0B" w:themeColor="accent2" w:themeShade="80"/>
          <w:left w:val="single" w:sz="4" w:space="0" w:color="833C0B" w:themeColor="accent2" w:themeShade="80"/>
          <w:bottom w:val="single" w:sz="4" w:space="0" w:color="833C0B" w:themeColor="accent2" w:themeShade="80"/>
          <w:right w:val="single" w:sz="4" w:space="0" w:color="833C0B" w:themeColor="accent2" w:themeShade="80"/>
          <w:insideH w:val="single" w:sz="4" w:space="0" w:color="833C0B" w:themeColor="accent2" w:themeShade="80"/>
          <w:insideV w:val="single" w:sz="4" w:space="0" w:color="833C0B" w:themeColor="accent2" w:themeShade="80"/>
        </w:tblBorders>
        <w:tblLook w:val="0000" w:firstRow="0" w:lastRow="0" w:firstColumn="0" w:lastColumn="0" w:noHBand="0" w:noVBand="0"/>
      </w:tblPr>
      <w:tblGrid>
        <w:gridCol w:w="6353"/>
        <w:gridCol w:w="7211"/>
      </w:tblGrid>
      <w:tr w:rsidR="009536C0" w14:paraId="72F1B205" w14:textId="77777777" w:rsidTr="00173700">
        <w:trPr>
          <w:trHeight w:val="402"/>
        </w:trPr>
        <w:tc>
          <w:tcPr>
            <w:tcW w:w="2342" w:type="pct"/>
            <w:shd w:val="clear" w:color="auto" w:fill="C45911" w:themeFill="accent2" w:themeFillShade="BF"/>
            <w:vAlign w:val="center"/>
          </w:tcPr>
          <w:p w14:paraId="645CA7EC" w14:textId="66D9E58F" w:rsidR="009536C0" w:rsidRPr="00173700" w:rsidRDefault="009536C0" w:rsidP="009536C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173700">
              <w:rPr>
                <w:rFonts w:ascii="Arial" w:hAnsi="Arial" w:cs="Arial"/>
                <w:b/>
                <w:color w:val="FFFFFF" w:themeColor="background1"/>
                <w:sz w:val="20"/>
              </w:rPr>
              <w:lastRenderedPageBreak/>
              <w:t xml:space="preserve">OBJETIVO </w:t>
            </w:r>
          </w:p>
        </w:tc>
        <w:tc>
          <w:tcPr>
            <w:tcW w:w="2658" w:type="pct"/>
            <w:shd w:val="clear" w:color="auto" w:fill="C45911" w:themeFill="accent2" w:themeFillShade="BF"/>
            <w:vAlign w:val="center"/>
          </w:tcPr>
          <w:p w14:paraId="51A2F083" w14:textId="77777777" w:rsidR="009536C0" w:rsidRPr="00173700" w:rsidRDefault="009536C0" w:rsidP="009536C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173700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ALCANCE </w:t>
            </w:r>
          </w:p>
        </w:tc>
      </w:tr>
      <w:tr w:rsidR="00DA607C" w14:paraId="78BED655" w14:textId="77777777" w:rsidTr="009536C0">
        <w:trPr>
          <w:trHeight w:val="556"/>
        </w:trPr>
        <w:tc>
          <w:tcPr>
            <w:tcW w:w="2342" w:type="pct"/>
            <w:vAlign w:val="center"/>
          </w:tcPr>
          <w:p w14:paraId="3D476141" w14:textId="1836BFDD" w:rsidR="00DA607C" w:rsidRPr="00017C54" w:rsidRDefault="00DA0673" w:rsidP="00DA60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Definir </w:t>
            </w:r>
            <w:r w:rsidR="006532C2">
              <w:rPr>
                <w:rFonts w:ascii="Arial" w:hAnsi="Arial" w:cs="Arial"/>
                <w:sz w:val="20"/>
                <w:szCs w:val="20"/>
              </w:rPr>
              <w:t xml:space="preserve">el método de toma de humedad y documentar </w:t>
            </w:r>
            <w:r>
              <w:rPr>
                <w:rFonts w:ascii="Arial" w:hAnsi="Arial" w:cs="Arial"/>
                <w:sz w:val="20"/>
                <w:szCs w:val="20"/>
              </w:rPr>
              <w:t>alternativas para controlar la humedad en la mezcla</w:t>
            </w:r>
            <w:r w:rsidR="006532C2">
              <w:rPr>
                <w:rFonts w:ascii="Arial" w:hAnsi="Arial" w:cs="Arial"/>
                <w:sz w:val="20"/>
                <w:szCs w:val="20"/>
              </w:rPr>
              <w:t xml:space="preserve"> (materia prima)</w:t>
            </w:r>
            <w:r>
              <w:rPr>
                <w:rFonts w:ascii="Arial" w:hAnsi="Arial" w:cs="Arial"/>
                <w:sz w:val="20"/>
                <w:szCs w:val="20"/>
              </w:rPr>
              <w:t>, previo al su ingreso en la máquina de sacado rápido</w:t>
            </w:r>
          </w:p>
        </w:tc>
        <w:tc>
          <w:tcPr>
            <w:tcW w:w="2658" w:type="pct"/>
            <w:vAlign w:val="center"/>
          </w:tcPr>
          <w:p w14:paraId="766AC2C4" w14:textId="714CB7BE" w:rsidR="00DA607C" w:rsidRPr="00DA0673" w:rsidRDefault="00DA607C" w:rsidP="00DA0673">
            <w:pPr>
              <w:rPr>
                <w:rFonts w:ascii="Arial" w:hAnsi="Arial" w:cs="Arial"/>
                <w:sz w:val="20"/>
                <w:szCs w:val="20"/>
              </w:rPr>
            </w:pPr>
            <w:r w:rsidRPr="00D03454">
              <w:rPr>
                <w:rFonts w:ascii="Arial" w:hAnsi="Arial" w:cs="Arial"/>
                <w:sz w:val="20"/>
                <w:szCs w:val="20"/>
              </w:rPr>
              <w:t xml:space="preserve">Aplica para la </w:t>
            </w:r>
            <w:r w:rsidR="00DA0673">
              <w:rPr>
                <w:rFonts w:ascii="Arial" w:hAnsi="Arial" w:cs="Arial"/>
                <w:sz w:val="20"/>
                <w:szCs w:val="20"/>
              </w:rPr>
              <w:t xml:space="preserve">mezcla compuesta de arcilla, arena y limo, usada </w:t>
            </w:r>
            <w:r w:rsidR="00173700">
              <w:rPr>
                <w:rFonts w:ascii="Arial" w:hAnsi="Arial" w:cs="Arial"/>
                <w:sz w:val="20"/>
                <w:szCs w:val="20"/>
              </w:rPr>
              <w:t>en</w:t>
            </w:r>
            <w:r w:rsidR="00DA0673">
              <w:rPr>
                <w:rFonts w:ascii="Arial" w:hAnsi="Arial" w:cs="Arial"/>
                <w:sz w:val="20"/>
                <w:szCs w:val="20"/>
              </w:rPr>
              <w:t xml:space="preserve"> la </w:t>
            </w:r>
            <w:r w:rsidR="00173700">
              <w:rPr>
                <w:rFonts w:ascii="Arial" w:hAnsi="Arial" w:cs="Arial"/>
                <w:sz w:val="20"/>
                <w:szCs w:val="20"/>
              </w:rPr>
              <w:t>fabricación</w:t>
            </w:r>
            <w:r w:rsidR="00DA0673">
              <w:rPr>
                <w:rFonts w:ascii="Arial" w:hAnsi="Arial" w:cs="Arial"/>
                <w:sz w:val="20"/>
                <w:szCs w:val="20"/>
              </w:rPr>
              <w:t xml:space="preserve"> del ladrillo </w:t>
            </w:r>
          </w:p>
        </w:tc>
      </w:tr>
      <w:tr w:rsidR="009536C0" w14:paraId="1D85D1D5" w14:textId="77777777" w:rsidTr="00173700">
        <w:trPr>
          <w:trHeight w:val="399"/>
        </w:trPr>
        <w:tc>
          <w:tcPr>
            <w:tcW w:w="5000" w:type="pct"/>
            <w:gridSpan w:val="2"/>
            <w:shd w:val="clear" w:color="auto" w:fill="C45911" w:themeFill="accent2" w:themeFillShade="BF"/>
            <w:vAlign w:val="center"/>
          </w:tcPr>
          <w:p w14:paraId="4C3161E8" w14:textId="77777777" w:rsidR="009536C0" w:rsidRPr="0088610A" w:rsidRDefault="009536C0" w:rsidP="00953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700">
              <w:rPr>
                <w:rFonts w:ascii="Arial" w:hAnsi="Arial" w:cs="Arial"/>
                <w:b/>
                <w:color w:val="FFFFFF" w:themeColor="background1"/>
                <w:sz w:val="20"/>
                <w:szCs w:val="18"/>
              </w:rPr>
              <w:t>DEFINICIONES</w:t>
            </w:r>
          </w:p>
        </w:tc>
      </w:tr>
      <w:tr w:rsidR="009536C0" w14:paraId="3BBC2C61" w14:textId="77777777" w:rsidTr="009536C0">
        <w:trPr>
          <w:trHeight w:val="556"/>
        </w:trPr>
        <w:tc>
          <w:tcPr>
            <w:tcW w:w="5000" w:type="pct"/>
            <w:gridSpan w:val="2"/>
            <w:vAlign w:val="center"/>
          </w:tcPr>
          <w:p w14:paraId="31CF95F9" w14:textId="62E5D83F" w:rsidR="009536C0" w:rsidRDefault="009536C0" w:rsidP="009536C0">
            <w:pPr>
              <w:pStyle w:val="Prrafodelista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F8D7033" w14:textId="0955BA44" w:rsidR="00DA607C" w:rsidRPr="00DA607C" w:rsidRDefault="00DA607C" w:rsidP="005E0E9A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3454">
              <w:rPr>
                <w:rFonts w:ascii="Arial" w:hAnsi="Arial" w:cs="Arial"/>
                <w:b/>
                <w:sz w:val="20"/>
                <w:szCs w:val="20"/>
              </w:rPr>
              <w:t>Método de cuarteo:</w:t>
            </w:r>
            <w:r w:rsidRPr="00D034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3454">
              <w:rPr>
                <w:rFonts w:ascii="Arial" w:hAnsi="Arial"/>
                <w:sz w:val="28"/>
                <w:szCs w:val="28"/>
              </w:rPr>
              <w:t xml:space="preserve"> </w:t>
            </w:r>
            <w:r w:rsidRPr="00D03454">
              <w:rPr>
                <w:rFonts w:ascii="Arial" w:hAnsi="Arial" w:cs="Arial"/>
                <w:sz w:val="20"/>
                <w:szCs w:val="20"/>
              </w:rPr>
              <w:t xml:space="preserve">Se toman más o menos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03454">
              <w:rPr>
                <w:rFonts w:ascii="Arial" w:hAnsi="Arial" w:cs="Arial"/>
                <w:sz w:val="20"/>
                <w:szCs w:val="20"/>
              </w:rPr>
              <w:t xml:space="preserve">0 Kg de </w:t>
            </w:r>
            <w:r>
              <w:rPr>
                <w:rFonts w:ascii="Arial" w:hAnsi="Arial" w:cs="Arial"/>
                <w:sz w:val="20"/>
                <w:szCs w:val="20"/>
              </w:rPr>
              <w:t xml:space="preserve">la muestra a evaluar </w:t>
            </w:r>
            <w:r w:rsidRPr="00D03454">
              <w:rPr>
                <w:rFonts w:ascii="Arial" w:hAnsi="Arial" w:cs="Arial"/>
                <w:sz w:val="20"/>
                <w:szCs w:val="20"/>
              </w:rPr>
              <w:t xml:space="preserve">y se divide la muestra en cuatro partes aproximadamente iguales (Véase la figura 1) manteniendo en ellas la composición original. Se toman dos partes opuestas (1 y 3 </w:t>
            </w:r>
            <w:proofErr w:type="spellStart"/>
            <w:r w:rsidRPr="00D03454">
              <w:rPr>
                <w:rFonts w:ascii="Arial" w:hAnsi="Arial" w:cs="Arial"/>
                <w:sz w:val="20"/>
                <w:szCs w:val="20"/>
              </w:rPr>
              <w:t>ó</w:t>
            </w:r>
            <w:proofErr w:type="spellEnd"/>
            <w:r w:rsidRPr="00D03454">
              <w:rPr>
                <w:rFonts w:ascii="Arial" w:hAnsi="Arial" w:cs="Arial"/>
                <w:sz w:val="20"/>
                <w:szCs w:val="20"/>
              </w:rPr>
              <w:t xml:space="preserve"> 2 y 4) y se repite el procedimiento hasta obtener la cantidad necesaria del material.</w:t>
            </w:r>
          </w:p>
          <w:p w14:paraId="1F6261E6" w14:textId="0AD99FBD" w:rsidR="00DA607C" w:rsidRPr="005E0E9A" w:rsidRDefault="00DA607C" w:rsidP="005E0E9A">
            <w:pPr>
              <w:pStyle w:val="Prrafodelista"/>
              <w:numPr>
                <w:ilvl w:val="0"/>
                <w:numId w:val="4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E9A">
              <w:rPr>
                <w:rFonts w:ascii="Arial" w:hAnsi="Arial" w:cs="Arial"/>
                <w:b/>
                <w:bCs/>
                <w:sz w:val="20"/>
                <w:szCs w:val="20"/>
              </w:rPr>
              <w:t>Arcilla fina:</w:t>
            </w:r>
            <w:r w:rsidRPr="005E0E9A">
              <w:rPr>
                <w:rFonts w:ascii="Arial" w:hAnsi="Arial" w:cs="Arial"/>
                <w:sz w:val="20"/>
                <w:szCs w:val="20"/>
              </w:rPr>
              <w:t xml:space="preserve"> Se considera cuando la sumatoria entre % limo y % arena da un máximo de 64%.</w:t>
            </w:r>
          </w:p>
          <w:p w14:paraId="7CABA017" w14:textId="77777777" w:rsidR="00DA607C" w:rsidRDefault="00DA607C" w:rsidP="005E0E9A">
            <w:pPr>
              <w:pStyle w:val="Prrafodelista"/>
              <w:numPr>
                <w:ilvl w:val="0"/>
                <w:numId w:val="4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E9A">
              <w:rPr>
                <w:rFonts w:ascii="Arial" w:hAnsi="Arial" w:cs="Arial"/>
                <w:b/>
                <w:bCs/>
                <w:sz w:val="20"/>
                <w:szCs w:val="20"/>
              </w:rPr>
              <w:t>Arcilla suelta:</w:t>
            </w:r>
            <w:r w:rsidRPr="005E0E9A">
              <w:rPr>
                <w:rFonts w:ascii="Arial" w:hAnsi="Arial" w:cs="Arial"/>
                <w:sz w:val="20"/>
                <w:szCs w:val="20"/>
              </w:rPr>
              <w:t xml:space="preserve"> Se considera cuando la sumatoria entre % limo y % arena está por encima del 65%</w:t>
            </w:r>
          </w:p>
          <w:p w14:paraId="3B3D5A40" w14:textId="5821758A" w:rsidR="00407627" w:rsidRPr="00EE2A17" w:rsidRDefault="005E0E9A" w:rsidP="00EE2A17">
            <w:pPr>
              <w:pStyle w:val="Prrafodelista"/>
              <w:numPr>
                <w:ilvl w:val="0"/>
                <w:numId w:val="42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7713">
              <w:rPr>
                <w:rFonts w:ascii="Arial" w:hAnsi="Arial" w:cs="Arial"/>
                <w:b/>
                <w:bCs/>
                <w:sz w:val="20"/>
                <w:szCs w:val="20"/>
              </w:rPr>
              <w:t>Mezcla:</w:t>
            </w:r>
            <w:r w:rsidRPr="005B7713">
              <w:rPr>
                <w:rFonts w:ascii="Arial" w:hAnsi="Arial" w:cs="Arial"/>
                <w:sz w:val="20"/>
                <w:szCs w:val="20"/>
              </w:rPr>
              <w:t xml:space="preserve"> Combinación de ingredientes o componentes, en este caso, de arcilla, limo y arena.</w:t>
            </w:r>
            <w:r w:rsidR="00B67A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067CF26E" w14:textId="50446F93" w:rsidR="009536C0" w:rsidRDefault="009536C0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6BE75448" w14:textId="77777777" w:rsidR="00E11B00" w:rsidRDefault="00E11B00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24637F02" w14:textId="77777777" w:rsidR="00E11B00" w:rsidRDefault="00E11B00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25646B6B" w14:textId="77777777" w:rsidR="00E11B00" w:rsidRDefault="00E11B00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0D8E4865" w14:textId="77777777" w:rsidR="00E11B00" w:rsidRDefault="00E11B00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7CF5333F" w14:textId="77777777" w:rsidR="00E11B00" w:rsidRDefault="00E11B00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78A7AAD3" w14:textId="77777777" w:rsidR="00E11B00" w:rsidRDefault="00E11B00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7245B72A" w14:textId="77777777" w:rsidR="00E11B00" w:rsidRDefault="00E11B00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06E11CCA" w14:textId="77777777" w:rsidR="00E11B00" w:rsidRDefault="00E11B00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5760D974" w14:textId="77777777" w:rsidR="00E11B00" w:rsidRDefault="00E11B00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50B11EE2" w14:textId="77777777" w:rsidR="00E11B00" w:rsidRDefault="00E11B00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3830F669" w14:textId="77777777" w:rsidR="00407627" w:rsidRDefault="00407627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47A5F7E4" w14:textId="77777777" w:rsidR="00407627" w:rsidRDefault="00407627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07999381" w14:textId="77777777" w:rsidR="00407627" w:rsidRDefault="00407627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3C89B3F8" w14:textId="77777777" w:rsidR="00407627" w:rsidRDefault="00407627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256E9761" w14:textId="77777777" w:rsidR="00407627" w:rsidRDefault="00407627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0054A123" w14:textId="77777777" w:rsidR="00407627" w:rsidRDefault="00407627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773BF7D1" w14:textId="77777777" w:rsidR="00407627" w:rsidRDefault="00407627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tbl>
      <w:tblPr>
        <w:tblpPr w:leftFromText="141" w:rightFromText="141" w:vertAnchor="text" w:horzAnchor="margin" w:tblpXSpec="center" w:tblpY="163"/>
        <w:tblW w:w="5000" w:type="pct"/>
        <w:tblBorders>
          <w:top w:val="single" w:sz="4" w:space="0" w:color="833C0B" w:themeColor="accent2" w:themeShade="80"/>
          <w:left w:val="single" w:sz="4" w:space="0" w:color="833C0B" w:themeColor="accent2" w:themeShade="80"/>
          <w:bottom w:val="single" w:sz="4" w:space="0" w:color="833C0B" w:themeColor="accent2" w:themeShade="80"/>
          <w:right w:val="single" w:sz="4" w:space="0" w:color="833C0B" w:themeColor="accent2" w:themeShade="80"/>
          <w:insideH w:val="single" w:sz="4" w:space="0" w:color="833C0B" w:themeColor="accent2" w:themeShade="80"/>
          <w:insideV w:val="single" w:sz="4" w:space="0" w:color="833C0B" w:themeColor="accent2" w:themeShade="80"/>
        </w:tblBorders>
        <w:tblLook w:val="0000" w:firstRow="0" w:lastRow="0" w:firstColumn="0" w:lastColumn="0" w:noHBand="0" w:noVBand="0"/>
      </w:tblPr>
      <w:tblGrid>
        <w:gridCol w:w="2407"/>
        <w:gridCol w:w="8933"/>
        <w:gridCol w:w="2224"/>
      </w:tblGrid>
      <w:tr w:rsidR="00533D67" w:rsidRPr="00CC7B8A" w14:paraId="6B340C07" w14:textId="77777777" w:rsidTr="00173700">
        <w:trPr>
          <w:trHeight w:val="417"/>
        </w:trPr>
        <w:tc>
          <w:tcPr>
            <w:tcW w:w="5000" w:type="pct"/>
            <w:gridSpan w:val="3"/>
            <w:shd w:val="clear" w:color="auto" w:fill="C45911" w:themeFill="accent2" w:themeFillShade="BF"/>
            <w:vAlign w:val="center"/>
          </w:tcPr>
          <w:p w14:paraId="633B0B79" w14:textId="3C8B47EA" w:rsidR="00533D67" w:rsidRPr="00CC7B8A" w:rsidRDefault="00301CF6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173700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s-ES"/>
              </w:rPr>
              <w:t>Proceso de t</w:t>
            </w:r>
            <w:r w:rsidR="00533D67" w:rsidRPr="00173700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s-ES"/>
              </w:rPr>
              <w:t xml:space="preserve">oma de </w:t>
            </w:r>
            <w:r w:rsidR="00D7324A" w:rsidRPr="00173700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s-ES"/>
              </w:rPr>
              <w:t>humedad de la mezcla</w:t>
            </w:r>
          </w:p>
        </w:tc>
      </w:tr>
      <w:tr w:rsidR="00D7324A" w:rsidRPr="00CC7B8A" w14:paraId="11503584" w14:textId="77777777" w:rsidTr="00D7324A">
        <w:tc>
          <w:tcPr>
            <w:tcW w:w="887" w:type="pct"/>
            <w:vAlign w:val="center"/>
          </w:tcPr>
          <w:p w14:paraId="10804FDF" w14:textId="59910CBD" w:rsidR="00D7324A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ind w:left="-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lastRenderedPageBreak/>
              <w:t>A</w:t>
            </w:r>
            <w:r w:rsidRPr="00CC7B8A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ctividad</w:t>
            </w:r>
          </w:p>
        </w:tc>
        <w:tc>
          <w:tcPr>
            <w:tcW w:w="3293" w:type="pct"/>
            <w:vAlign w:val="center"/>
          </w:tcPr>
          <w:p w14:paraId="2584E712" w14:textId="2CA29F0E" w:rsidR="00D7324A" w:rsidRPr="00CC7B8A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CC7B8A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Descripción</w:t>
            </w:r>
          </w:p>
        </w:tc>
        <w:tc>
          <w:tcPr>
            <w:tcW w:w="821" w:type="pct"/>
            <w:vAlign w:val="center"/>
          </w:tcPr>
          <w:p w14:paraId="76A154D5" w14:textId="75BCA13E" w:rsidR="00D7324A" w:rsidRPr="00CC7B8A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CC7B8A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Quien</w:t>
            </w:r>
          </w:p>
        </w:tc>
      </w:tr>
      <w:tr w:rsidR="00D7324A" w:rsidRPr="000D42B2" w14:paraId="2146C3EC" w14:textId="77777777" w:rsidTr="00D7324A">
        <w:trPr>
          <w:cantSplit/>
          <w:trHeight w:val="826"/>
        </w:trPr>
        <w:tc>
          <w:tcPr>
            <w:tcW w:w="887" w:type="pct"/>
            <w:vAlign w:val="center"/>
          </w:tcPr>
          <w:p w14:paraId="46BE5809" w14:textId="77777777" w:rsidR="00D7324A" w:rsidRPr="000D42B2" w:rsidRDefault="00D7324A" w:rsidP="0031401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0D42B2">
              <w:rPr>
                <w:rFonts w:ascii="Arial" w:hAnsi="Arial" w:cs="Arial"/>
                <w:b/>
                <w:sz w:val="20"/>
                <w:szCs w:val="20"/>
                <w:lang w:val="es-CO"/>
              </w:rPr>
              <w:t>Preparación de la muestra</w:t>
            </w:r>
          </w:p>
        </w:tc>
        <w:tc>
          <w:tcPr>
            <w:tcW w:w="3293" w:type="pct"/>
            <w:vAlign w:val="center"/>
          </w:tcPr>
          <w:p w14:paraId="0F4435E7" w14:textId="77777777" w:rsidR="00D7324A" w:rsidRPr="000D42B2" w:rsidRDefault="00D7324A" w:rsidP="00533D67">
            <w:pPr>
              <w:pStyle w:val="Lista2"/>
              <w:ind w:left="0" w:firstLine="0"/>
              <w:jc w:val="both"/>
              <w:rPr>
                <w:rFonts w:ascii="Arial" w:hAnsi="Arial" w:cs="Arial"/>
                <w:lang w:val="es-CO"/>
              </w:rPr>
            </w:pPr>
            <w:r w:rsidRPr="00D03454">
              <w:rPr>
                <w:rFonts w:ascii="Arial" w:hAnsi="Arial" w:cs="Arial"/>
                <w:lang w:val="es-CO"/>
              </w:rPr>
              <w:t xml:space="preserve">Se toman </w:t>
            </w:r>
            <w:r>
              <w:rPr>
                <w:rFonts w:ascii="Arial" w:hAnsi="Arial" w:cs="Arial"/>
                <w:lang w:val="es-CO"/>
              </w:rPr>
              <w:t>1</w:t>
            </w:r>
            <w:r w:rsidRPr="00D03454">
              <w:rPr>
                <w:rFonts w:ascii="Arial" w:hAnsi="Arial" w:cs="Arial"/>
                <w:lang w:val="es-CO"/>
              </w:rPr>
              <w:t>00</w:t>
            </w:r>
            <w:r>
              <w:rPr>
                <w:rFonts w:ascii="Arial" w:hAnsi="Arial" w:cs="Arial"/>
                <w:lang w:val="es-CO"/>
              </w:rPr>
              <w:t xml:space="preserve"> a 500</w:t>
            </w:r>
            <w:r w:rsidRPr="00D03454">
              <w:rPr>
                <w:rFonts w:ascii="Arial" w:hAnsi="Arial" w:cs="Arial"/>
                <w:lang w:val="es-CO"/>
              </w:rPr>
              <w:t xml:space="preserve">g de muestra a analizar, </w:t>
            </w:r>
            <w:r>
              <w:rPr>
                <w:rFonts w:ascii="Arial" w:hAnsi="Arial" w:cs="Arial"/>
                <w:lang w:val="es-CO"/>
              </w:rPr>
              <w:t>se deposita sobre un recipiente resistente al calor.</w:t>
            </w:r>
          </w:p>
        </w:tc>
        <w:tc>
          <w:tcPr>
            <w:tcW w:w="821" w:type="pct"/>
            <w:vAlign w:val="center"/>
          </w:tcPr>
          <w:p w14:paraId="46D49038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63ADA21D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0D42B2">
              <w:rPr>
                <w:rFonts w:ascii="Arial" w:hAnsi="Arial" w:cs="Arial"/>
                <w:sz w:val="20"/>
                <w:szCs w:val="20"/>
                <w:lang w:val="es-CO"/>
              </w:rPr>
              <w:t>Jefe de Calidad</w:t>
            </w:r>
          </w:p>
          <w:p w14:paraId="17311059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504CE9B1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31AE1075" w14:textId="77777777" w:rsidR="00D7324A" w:rsidRPr="000D42B2" w:rsidRDefault="00D7324A" w:rsidP="00533D67">
            <w:pPr>
              <w:jc w:val="center"/>
              <w:rPr>
                <w:sz w:val="20"/>
                <w:szCs w:val="20"/>
                <w:lang w:val="es-CO" w:eastAsia="en-US"/>
              </w:rPr>
            </w:pPr>
          </w:p>
        </w:tc>
      </w:tr>
      <w:tr w:rsidR="00D7324A" w:rsidRPr="000D42B2" w14:paraId="199C130C" w14:textId="77777777" w:rsidTr="00D7324A">
        <w:trPr>
          <w:cantSplit/>
          <w:trHeight w:val="350"/>
        </w:trPr>
        <w:tc>
          <w:tcPr>
            <w:tcW w:w="887" w:type="pct"/>
            <w:vAlign w:val="center"/>
          </w:tcPr>
          <w:p w14:paraId="32D705CF" w14:textId="77777777" w:rsidR="00D7324A" w:rsidRPr="000D42B2" w:rsidRDefault="00D7324A" w:rsidP="0031401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O"/>
              </w:rPr>
              <w:t>Inicio del ensayo</w:t>
            </w:r>
          </w:p>
        </w:tc>
        <w:tc>
          <w:tcPr>
            <w:tcW w:w="3293" w:type="pct"/>
            <w:vAlign w:val="center"/>
          </w:tcPr>
          <w:p w14:paraId="7E069E34" w14:textId="77777777" w:rsidR="00D7324A" w:rsidRPr="000D42B2" w:rsidRDefault="00D7324A" w:rsidP="00533D67">
            <w:pPr>
              <w:pStyle w:val="Encabezado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sz w:val="20"/>
                <w:szCs w:val="20"/>
                <w:lang w:val="es-CO"/>
              </w:rPr>
              <w:t>Se coloca en una estufa u horno el recipiente, se deja secar la muestra hasta que la medición del peso de la muestra es constante, a una temperatura no superior a 110°C.</w:t>
            </w:r>
          </w:p>
        </w:tc>
        <w:tc>
          <w:tcPr>
            <w:tcW w:w="821" w:type="pct"/>
            <w:vAlign w:val="center"/>
          </w:tcPr>
          <w:p w14:paraId="5EF02015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3D0BB4C0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0D42B2">
              <w:rPr>
                <w:rFonts w:ascii="Arial" w:hAnsi="Arial" w:cs="Arial"/>
                <w:sz w:val="20"/>
                <w:szCs w:val="20"/>
                <w:lang w:val="es-CO"/>
              </w:rPr>
              <w:t>Jefe de Calidad</w:t>
            </w:r>
          </w:p>
          <w:p w14:paraId="0521EB8A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0155D30C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548E1287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</w:tr>
      <w:tr w:rsidR="00D7324A" w:rsidRPr="000D42B2" w14:paraId="36F93F91" w14:textId="77777777" w:rsidTr="00D7324A">
        <w:trPr>
          <w:cantSplit/>
          <w:trHeight w:val="350"/>
        </w:trPr>
        <w:tc>
          <w:tcPr>
            <w:tcW w:w="887" w:type="pct"/>
            <w:vAlign w:val="center"/>
          </w:tcPr>
          <w:p w14:paraId="139369AF" w14:textId="0BA9EE54" w:rsidR="00D7324A" w:rsidRPr="000D42B2" w:rsidRDefault="00D7324A" w:rsidP="0031401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Finalización del ensayo</w:t>
            </w:r>
          </w:p>
        </w:tc>
        <w:tc>
          <w:tcPr>
            <w:tcW w:w="3293" w:type="pct"/>
            <w:vAlign w:val="center"/>
          </w:tcPr>
          <w:p w14:paraId="194A2C81" w14:textId="77777777" w:rsidR="00D7324A" w:rsidRPr="000D42B2" w:rsidRDefault="00D7324A" w:rsidP="00533D67">
            <w:pPr>
              <w:pStyle w:val="Lista"/>
              <w:spacing w:line="276" w:lineRule="auto"/>
              <w:ind w:left="0" w:firstLine="0"/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La operación termina cuando el pesaje de la muestra se vuelve constante con el tiempo.</w:t>
            </w:r>
          </w:p>
        </w:tc>
        <w:tc>
          <w:tcPr>
            <w:tcW w:w="821" w:type="pct"/>
            <w:vAlign w:val="center"/>
          </w:tcPr>
          <w:p w14:paraId="4D9A00BE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281B557D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0D42B2">
              <w:rPr>
                <w:rFonts w:ascii="Arial" w:hAnsi="Arial" w:cs="Arial"/>
                <w:sz w:val="20"/>
                <w:szCs w:val="20"/>
                <w:lang w:val="es-CO"/>
              </w:rPr>
              <w:t>Jefe de Calidad</w:t>
            </w:r>
          </w:p>
        </w:tc>
      </w:tr>
      <w:tr w:rsidR="00D7324A" w:rsidRPr="000D42B2" w14:paraId="2C5F9AD5" w14:textId="77777777" w:rsidTr="00D7324A">
        <w:tblPrEx>
          <w:tblCellMar>
            <w:left w:w="70" w:type="dxa"/>
            <w:right w:w="70" w:type="dxa"/>
          </w:tblCellMar>
        </w:tblPrEx>
        <w:trPr>
          <w:cantSplit/>
          <w:trHeight w:val="1615"/>
        </w:trPr>
        <w:tc>
          <w:tcPr>
            <w:tcW w:w="887" w:type="pct"/>
            <w:vAlign w:val="center"/>
          </w:tcPr>
          <w:p w14:paraId="13087904" w14:textId="20D7A38C" w:rsidR="00D7324A" w:rsidRPr="00BA046E" w:rsidRDefault="00D7324A" w:rsidP="0031401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A046E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C</w:t>
            </w:r>
            <w:r w:rsidR="00314016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á</w:t>
            </w:r>
            <w:r w:rsidRPr="00BA046E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lculo</w:t>
            </w:r>
          </w:p>
        </w:tc>
        <w:tc>
          <w:tcPr>
            <w:tcW w:w="3293" w:type="pct"/>
            <w:vAlign w:val="center"/>
          </w:tcPr>
          <w:p w14:paraId="4717520A" w14:textId="77777777" w:rsidR="00D7324A" w:rsidRDefault="00D7324A" w:rsidP="00533D67">
            <w:pPr>
              <w:pStyle w:val="Encabezado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sz w:val="20"/>
                <w:szCs w:val="20"/>
                <w:lang w:val="es-CO"/>
              </w:rPr>
              <w:t>El contenido de humedad se puede expresar en base seca o húmeda. Los datos se deberán presentar en %, usando las siguientes ecuaciones:</w:t>
            </w:r>
          </w:p>
          <w:p w14:paraId="64B31D53" w14:textId="77777777" w:rsidR="00D7324A" w:rsidRDefault="00D7324A" w:rsidP="00533D67">
            <w:pPr>
              <w:pStyle w:val="Encabezado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A5AADFA" wp14:editId="3DDCAA8B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168910</wp:posOffset>
                      </wp:positionV>
                      <wp:extent cx="2990850" cy="289560"/>
                      <wp:effectExtent l="0" t="0" r="0" b="0"/>
                      <wp:wrapNone/>
                      <wp:docPr id="58" name="57 CuadroTexto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3A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90850" cy="289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7CA3BCA5" w14:textId="77777777" w:rsidR="00D7324A" w:rsidRPr="009536C0" w:rsidRDefault="00D7324A" w:rsidP="00533D67">
                                  <w:p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9536C0"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lang w:val="en-US"/>
                                    </w:rPr>
                                    <w:t xml:space="preserve">% </w:t>
                                  </w:r>
                                  <w:proofErr w:type="spellStart"/>
                                  <w:r w:rsidRPr="009536C0"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lang w:val="en-US"/>
                                    </w:rPr>
                                    <w:t>Humedad</w:t>
                                  </w:r>
                                  <w:proofErr w:type="spellEnd"/>
                                  <w:r w:rsidRPr="009536C0"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lang w:val="en-US"/>
                                    </w:rPr>
                                    <w:t xml:space="preserve"> S= </w:t>
                                  </w:r>
                                  <m:oMath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lang w:val="en-US"/>
                                      </w:rPr>
                                      <m:t>(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lang w:val="en-US"/>
                                          </w:rPr>
                                          <m:t xml:space="preserve"> </m:t>
                                        </m:r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</w:rPr>
                                          <m:t>m</m:t>
                                        </m:r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lang w:val="en-US"/>
                                          </w:rPr>
                                          <m:t>h-</m:t>
                                        </m:r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</w:rPr>
                                          <m:t>ms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</w:rPr>
                                          <m:t>ms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lang w:val="en-US"/>
                                      </w:rPr>
                                      <m:t>*100)</m:t>
                                    </m:r>
                                  </m:oMath>
                                </w:p>
                              </w:txbxContent>
                            </wps:txbx>
                            <wps:bodyPr vertOverflow="clip" horzOverflow="clip" wrap="square" rtlCol="0" anchor="t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5AADFA" id="57 CuadroTexto" o:spid="_x0000_s1029" type="#_x0000_t202" style="position:absolute;left:0;text-align:left;margin-left:-.55pt;margin-top:13.3pt;width:235.5pt;height:2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" filled="f" stroked="f">
                      <v:textbox style="mso-fit-shape-to-text:t">
                        <w:txbxContent>
                          <w:p w14:paraId="7CA3BCA5" w14:textId="77777777" w:rsidR="00D7324A" w:rsidRPr="009536C0" w:rsidRDefault="00D7324A" w:rsidP="00533D67">
                            <w:p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lang w:val="en-US"/>
                              </w:rPr>
                            </w:pPr>
                            <w:r w:rsidRPr="009536C0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lang w:val="en-US"/>
                              </w:rPr>
                              <w:t xml:space="preserve">% </w:t>
                            </w:r>
                            <w:proofErr w:type="spellStart"/>
                            <w:r w:rsidRPr="009536C0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lang w:val="en-US"/>
                              </w:rPr>
                              <w:t>Humedad</w:t>
                            </w:r>
                            <w:proofErr w:type="spellEnd"/>
                            <w:r w:rsidRPr="009536C0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lang w:val="en-US"/>
                              </w:rPr>
                              <w:t xml:space="preserve"> S= </w:t>
                            </w:r>
                            <m:oMath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lang w:val="en-US"/>
                                </w:rPr>
                                <m:t>(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lang w:val="en-US"/>
                                    </w:rPr>
                                    <m:t xml:space="preserve"> </m:t>
                                  </m:r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</w:rPr>
                                    <m:t>m</m:t>
                                  </m:r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lang w:val="en-US"/>
                                    </w:rPr>
                                    <m:t>h-</m:t>
                                  </m:r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</w:rPr>
                                    <m:t>ms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</w:rPr>
                                    <m:t>ms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lang w:val="en-US"/>
                                </w:rPr>
                                <m:t>*100)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678F53C" w14:textId="77777777" w:rsidR="00D7324A" w:rsidRDefault="00D7324A" w:rsidP="00533D67">
            <w:pPr>
              <w:pStyle w:val="Encabezado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2964D0D8" w14:textId="77777777" w:rsidR="00D7324A" w:rsidRDefault="00D7324A" w:rsidP="00533D67">
            <w:pPr>
              <w:pStyle w:val="Encabezado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1BACC457" w14:textId="77777777" w:rsidR="00D7324A" w:rsidRDefault="00D7324A" w:rsidP="00533D67">
            <w:pPr>
              <w:pStyle w:val="Encabezado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Donde </w:t>
            </w:r>
            <w:r w:rsidRPr="0058756F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Humedad S</w:t>
            </w: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 es contenido de humedad en base seca, </w:t>
            </w:r>
            <w:proofErr w:type="spellStart"/>
            <w:r w:rsidRPr="0058756F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mh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 es peso del solido húmedo (g) y </w:t>
            </w:r>
            <w:r w:rsidRPr="0058756F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ms</w:t>
            </w: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 es peso del solido seco (g).</w:t>
            </w:r>
          </w:p>
          <w:p w14:paraId="4DF4F73A" w14:textId="77777777" w:rsidR="00D7324A" w:rsidRDefault="00D7324A" w:rsidP="00533D67">
            <w:pPr>
              <w:pStyle w:val="Encabezado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49BD39B2" w14:textId="77777777" w:rsidR="00D7324A" w:rsidRDefault="00D7324A" w:rsidP="00533D67">
            <w:pPr>
              <w:pStyle w:val="Encabezado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E8BE43" wp14:editId="55875DF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7620</wp:posOffset>
                      </wp:positionV>
                      <wp:extent cx="2990850" cy="289560"/>
                      <wp:effectExtent l="0" t="0" r="0" b="0"/>
                      <wp:wrapNone/>
                      <wp:docPr id="1" name="57 Cuadro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90850" cy="289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3088F835" w14:textId="77777777" w:rsidR="00D7324A" w:rsidRPr="0058756F" w:rsidRDefault="00D7324A" w:rsidP="00533D67">
                                  <w:p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</w:rPr>
                                  </w:pPr>
                                  <w:r w:rsidRPr="0058756F"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</w:rPr>
                                    <w:t xml:space="preserve">% Humedad </w:t>
                                  </w:r>
                                  <w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</w:rPr>
                                    <w:t>H</w:t>
                                  </w:r>
                                  <w:r w:rsidRPr="0058756F"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</w:rPr>
                                    <w:t xml:space="preserve">= </w:t>
                                  </w:r>
                                  <m:oMath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</w:rPr>
                                      <m:t>(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</w:rPr>
                                          <m:t xml:space="preserve"> mh-ms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</w:rPr>
                                          <m:t>mh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</w:rPr>
                                      <m:t>*100)</m:t>
                                    </m:r>
                                  </m:oMath>
                                </w:p>
                              </w:txbxContent>
                            </wps:txbx>
                            <wps:bodyPr vertOverflow="clip" horzOverflow="clip" wrap="square" rtlCol="0" anchor="t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8BE43" id="_x0000_s1030" type="#_x0000_t202" style="position:absolute;left:0;text-align:left;margin-left:-.25pt;margin-top:.6pt;width:235.5pt;height:2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" filled="f" stroked="f">
                      <v:textbox style="mso-fit-shape-to-text:t">
                        <w:txbxContent>
                          <w:p w14:paraId="3088F835" w14:textId="77777777" w:rsidR="00D7324A" w:rsidRPr="0058756F" w:rsidRDefault="00D7324A" w:rsidP="00533D67">
                            <w:p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</w:rPr>
                            </w:pPr>
                            <w:r w:rsidRPr="0058756F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</w:rPr>
                              <w:t xml:space="preserve">% Humedad </w:t>
                            </w:r>
                            <w: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</w:rPr>
                              <w:t>H</w:t>
                            </w:r>
                            <w:r w:rsidRPr="0058756F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</w:rPr>
                              <w:t xml:space="preserve">= </w:t>
                            </w:r>
                            <m:oMath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</w:rPr>
                                <m:t>(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</w:rPr>
                                    <m:t xml:space="preserve"> mh-ms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</w:rPr>
                                    <m:t>mh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</w:rPr>
                                <m:t>*100)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B5B4265" w14:textId="77777777" w:rsidR="00D7324A" w:rsidRDefault="00D7324A" w:rsidP="00533D67">
            <w:pPr>
              <w:pStyle w:val="Encabezado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770F09A2" w14:textId="77777777" w:rsidR="00D7324A" w:rsidRDefault="00D7324A" w:rsidP="00533D67">
            <w:pPr>
              <w:pStyle w:val="Encabezado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Donde </w:t>
            </w:r>
            <w:r w:rsidRPr="0058756F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Humedad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H</w:t>
            </w: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 es contenido de humedad en base húmeda, </w:t>
            </w:r>
            <w:proofErr w:type="spellStart"/>
            <w:r w:rsidRPr="0058756F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mh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 es peso del solido húmedo (g) y </w:t>
            </w:r>
            <w:r w:rsidRPr="0058756F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ms</w:t>
            </w: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 es peso del solido seco (g)</w:t>
            </w:r>
          </w:p>
          <w:p w14:paraId="16F19041" w14:textId="77777777" w:rsidR="00D7324A" w:rsidRDefault="00D7324A" w:rsidP="00533D67">
            <w:pPr>
              <w:pStyle w:val="Encabezado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4C37BF97" w14:textId="77777777" w:rsidR="00D7324A" w:rsidRPr="000D42B2" w:rsidRDefault="00D7324A" w:rsidP="00533D67">
            <w:pPr>
              <w:pStyle w:val="Encabezado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821" w:type="pct"/>
            <w:vAlign w:val="center"/>
          </w:tcPr>
          <w:p w14:paraId="11BDE39E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3CD1DD1F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0D42B2">
              <w:rPr>
                <w:rFonts w:ascii="Arial" w:hAnsi="Arial" w:cs="Arial"/>
                <w:sz w:val="20"/>
                <w:szCs w:val="20"/>
                <w:lang w:val="es-CO"/>
              </w:rPr>
              <w:t>Jefe de Calidad</w:t>
            </w:r>
          </w:p>
          <w:p w14:paraId="5A1CB4FE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1A586019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4B6B612B" w14:textId="77777777" w:rsidR="00D7324A" w:rsidRPr="000D42B2" w:rsidRDefault="00D7324A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</w:tr>
      <w:tr w:rsidR="00533D67" w:rsidRPr="000D42B2" w14:paraId="0E95228A" w14:textId="77777777" w:rsidTr="00D7324A">
        <w:trPr>
          <w:cantSplit/>
          <w:trHeight w:val="400"/>
        </w:trPr>
        <w:tc>
          <w:tcPr>
            <w:tcW w:w="887" w:type="pct"/>
            <w:vAlign w:val="center"/>
          </w:tcPr>
          <w:p w14:paraId="6AC3A7EE" w14:textId="77777777" w:rsidR="00533D67" w:rsidRPr="000D42B2" w:rsidRDefault="00533D67" w:rsidP="0031401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6F0E4B65" w14:textId="77777777" w:rsidR="00533D67" w:rsidRPr="000D42B2" w:rsidRDefault="00533D67" w:rsidP="0031401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126F5E27" w14:textId="77777777" w:rsidR="00533D67" w:rsidRPr="00BA046E" w:rsidRDefault="00533D67" w:rsidP="0031401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A046E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ELEMENTOS DE PROTECCIÓN PERSONAL</w:t>
            </w:r>
          </w:p>
          <w:p w14:paraId="557BA667" w14:textId="77777777" w:rsidR="00533D67" w:rsidRPr="000D42B2" w:rsidRDefault="00533D67" w:rsidP="0031401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4113" w:type="pct"/>
            <w:gridSpan w:val="2"/>
            <w:vAlign w:val="center"/>
          </w:tcPr>
          <w:p w14:paraId="03ABAC04" w14:textId="77777777" w:rsidR="00533D67" w:rsidRPr="000D42B2" w:rsidRDefault="00533D67" w:rsidP="00533D67">
            <w:pPr>
              <w:pStyle w:val="Encabezado"/>
              <w:ind w:left="360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6BF2CCD3" w14:textId="77777777" w:rsidR="00533D67" w:rsidRPr="00727707" w:rsidRDefault="00533D67" w:rsidP="00533D67">
            <w:pPr>
              <w:pStyle w:val="Encabezado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727707">
              <w:rPr>
                <w:rFonts w:ascii="Arial" w:hAnsi="Arial" w:cs="Arial"/>
                <w:sz w:val="20"/>
                <w:szCs w:val="20"/>
                <w:lang w:val="es-CO"/>
              </w:rPr>
              <w:t>Guantes de nitrilo</w:t>
            </w:r>
          </w:p>
          <w:p w14:paraId="5CA89D68" w14:textId="77777777" w:rsidR="00533D67" w:rsidRPr="00727707" w:rsidRDefault="00533D67" w:rsidP="00533D67">
            <w:pPr>
              <w:pStyle w:val="Encabezado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727707">
              <w:rPr>
                <w:rFonts w:ascii="Arial" w:hAnsi="Arial" w:cs="Arial"/>
                <w:sz w:val="20"/>
                <w:szCs w:val="20"/>
                <w:lang w:val="es-CO"/>
              </w:rPr>
              <w:tab/>
              <w:t xml:space="preserve">Botas de seguridad con punteras de acero. Las botas en general todas poseen puntera de acero. </w:t>
            </w:r>
          </w:p>
          <w:p w14:paraId="4BAB8834" w14:textId="77777777" w:rsidR="00533D67" w:rsidRPr="000D42B2" w:rsidRDefault="00533D67" w:rsidP="00533D6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</w:tr>
    </w:tbl>
    <w:p w14:paraId="08854B3B" w14:textId="77777777" w:rsidR="00533D67" w:rsidRDefault="00533D67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tbl>
      <w:tblPr>
        <w:tblpPr w:leftFromText="141" w:rightFromText="141" w:vertAnchor="text" w:horzAnchor="margin" w:tblpXSpec="center" w:tblpY="163"/>
        <w:tblW w:w="5000" w:type="pct"/>
        <w:tblBorders>
          <w:top w:val="single" w:sz="4" w:space="0" w:color="833C0B" w:themeColor="accent2" w:themeShade="80"/>
          <w:left w:val="single" w:sz="4" w:space="0" w:color="833C0B" w:themeColor="accent2" w:themeShade="80"/>
          <w:bottom w:val="single" w:sz="4" w:space="0" w:color="833C0B" w:themeColor="accent2" w:themeShade="80"/>
          <w:right w:val="single" w:sz="4" w:space="0" w:color="833C0B" w:themeColor="accent2" w:themeShade="80"/>
          <w:insideH w:val="single" w:sz="4" w:space="0" w:color="833C0B" w:themeColor="accent2" w:themeShade="80"/>
          <w:insideV w:val="single" w:sz="4" w:space="0" w:color="833C0B" w:themeColor="accent2" w:themeShade="80"/>
        </w:tblBorders>
        <w:tblLook w:val="0000" w:firstRow="0" w:lastRow="0" w:firstColumn="0" w:lastColumn="0" w:noHBand="0" w:noVBand="0"/>
      </w:tblPr>
      <w:tblGrid>
        <w:gridCol w:w="4522"/>
        <w:gridCol w:w="4522"/>
        <w:gridCol w:w="4520"/>
      </w:tblGrid>
      <w:tr w:rsidR="006532C2" w:rsidRPr="00CB2BF6" w14:paraId="3E913BC5" w14:textId="77777777" w:rsidTr="00173700">
        <w:trPr>
          <w:trHeight w:val="411"/>
        </w:trPr>
        <w:tc>
          <w:tcPr>
            <w:tcW w:w="5000" w:type="pct"/>
            <w:gridSpan w:val="3"/>
            <w:shd w:val="clear" w:color="auto" w:fill="C45911" w:themeFill="accent2" w:themeFillShade="BF"/>
            <w:vAlign w:val="center"/>
          </w:tcPr>
          <w:p w14:paraId="79EAC4EA" w14:textId="6A535AAD" w:rsidR="006532C2" w:rsidRPr="00CB2BF6" w:rsidRDefault="006532C2" w:rsidP="006532C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17370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lastRenderedPageBreak/>
              <w:t xml:space="preserve">Variables </w:t>
            </w:r>
            <w:r w:rsidR="00E11B0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a</w:t>
            </w:r>
            <w:r w:rsidRPr="0017370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 controlar</w:t>
            </w:r>
          </w:p>
        </w:tc>
      </w:tr>
      <w:tr w:rsidR="00173700" w14:paraId="20A183EC" w14:textId="77777777" w:rsidTr="00173700">
        <w:trPr>
          <w:trHeight w:val="424"/>
        </w:trPr>
        <w:tc>
          <w:tcPr>
            <w:tcW w:w="1667" w:type="pct"/>
            <w:vMerge w:val="restart"/>
            <w:vAlign w:val="center"/>
          </w:tcPr>
          <w:p w14:paraId="4AA17868" w14:textId="79280BD2" w:rsidR="00173700" w:rsidRDefault="00173700" w:rsidP="0017370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% Humedad</w:t>
            </w:r>
          </w:p>
        </w:tc>
        <w:tc>
          <w:tcPr>
            <w:tcW w:w="1667" w:type="pct"/>
            <w:vAlign w:val="center"/>
          </w:tcPr>
          <w:p w14:paraId="2432F749" w14:textId="46050BC6" w:rsidR="00173700" w:rsidRDefault="00173700" w:rsidP="005E0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Límite inferior</w:t>
            </w:r>
          </w:p>
        </w:tc>
        <w:tc>
          <w:tcPr>
            <w:tcW w:w="1666" w:type="pct"/>
            <w:vAlign w:val="center"/>
          </w:tcPr>
          <w:p w14:paraId="64AECAA8" w14:textId="109CFA7D" w:rsidR="00173700" w:rsidRDefault="00173700" w:rsidP="005E0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Límite superior</w:t>
            </w:r>
          </w:p>
        </w:tc>
      </w:tr>
      <w:tr w:rsidR="00173700" w14:paraId="79329B82" w14:textId="77777777" w:rsidTr="00173700">
        <w:trPr>
          <w:trHeight w:val="342"/>
        </w:trPr>
        <w:tc>
          <w:tcPr>
            <w:tcW w:w="1667" w:type="pct"/>
            <w:vMerge/>
          </w:tcPr>
          <w:p w14:paraId="0243FC98" w14:textId="77777777" w:rsidR="00173700" w:rsidRPr="005E0E9A" w:rsidRDefault="00173700" w:rsidP="005E0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667" w:type="pct"/>
            <w:vAlign w:val="center"/>
          </w:tcPr>
          <w:p w14:paraId="4EF31491" w14:textId="2F950094" w:rsidR="00173700" w:rsidRPr="005E0E9A" w:rsidRDefault="00173700" w:rsidP="005E0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E0E9A">
              <w:rPr>
                <w:rFonts w:ascii="Arial" w:hAnsi="Arial" w:cs="Arial"/>
                <w:sz w:val="18"/>
                <w:szCs w:val="18"/>
                <w:lang w:val="es-ES"/>
              </w:rPr>
              <w:t>18%</w:t>
            </w:r>
          </w:p>
        </w:tc>
        <w:tc>
          <w:tcPr>
            <w:tcW w:w="1666" w:type="pct"/>
            <w:vAlign w:val="center"/>
          </w:tcPr>
          <w:p w14:paraId="5E68E553" w14:textId="05E8842A" w:rsidR="00173700" w:rsidRDefault="00173700" w:rsidP="005E0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20</w:t>
            </w:r>
            <w:r w:rsidRPr="005E0E9A">
              <w:rPr>
                <w:rFonts w:ascii="Arial" w:hAnsi="Arial" w:cs="Arial"/>
                <w:sz w:val="18"/>
                <w:szCs w:val="18"/>
                <w:lang w:val="es-ES"/>
              </w:rPr>
              <w:t>%</w:t>
            </w:r>
          </w:p>
        </w:tc>
      </w:tr>
      <w:tr w:rsidR="00173700" w14:paraId="33742449" w14:textId="77777777" w:rsidTr="00173700">
        <w:trPr>
          <w:trHeight w:val="416"/>
        </w:trPr>
        <w:tc>
          <w:tcPr>
            <w:tcW w:w="1667" w:type="pct"/>
            <w:vAlign w:val="center"/>
          </w:tcPr>
          <w:p w14:paraId="05945B67" w14:textId="0BEF09EB" w:rsidR="00173700" w:rsidRPr="00173700" w:rsidRDefault="00173700" w:rsidP="0017370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173700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Dureza</w:t>
            </w:r>
          </w:p>
        </w:tc>
        <w:tc>
          <w:tcPr>
            <w:tcW w:w="3333" w:type="pct"/>
            <w:gridSpan w:val="2"/>
            <w:vAlign w:val="center"/>
          </w:tcPr>
          <w:p w14:paraId="6EBF1421" w14:textId="0AD3E94F" w:rsidR="00173700" w:rsidRDefault="00173700" w:rsidP="005E0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 xml:space="preserve">Corroborar que se encuentre en </w:t>
            </w:r>
            <w:r w:rsidRPr="00173700">
              <w:rPr>
                <w:rFonts w:ascii="Arial" w:hAnsi="Arial" w:cs="Arial"/>
                <w:sz w:val="18"/>
                <w:szCs w:val="18"/>
                <w:lang w:val="es-ES"/>
              </w:rPr>
              <w:t>1.6 kg/cm2</w:t>
            </w:r>
          </w:p>
        </w:tc>
      </w:tr>
      <w:tr w:rsidR="00173700" w14:paraId="505B9E01" w14:textId="77777777" w:rsidTr="00173700">
        <w:trPr>
          <w:trHeight w:val="342"/>
        </w:trPr>
        <w:tc>
          <w:tcPr>
            <w:tcW w:w="1667" w:type="pct"/>
            <w:vMerge w:val="restart"/>
            <w:vAlign w:val="center"/>
          </w:tcPr>
          <w:p w14:paraId="2A793297" w14:textId="732456A9" w:rsidR="00173700" w:rsidRPr="00173700" w:rsidRDefault="00173700" w:rsidP="00173700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173700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Velocidad de la cadena</w:t>
            </w:r>
          </w:p>
        </w:tc>
        <w:tc>
          <w:tcPr>
            <w:tcW w:w="3333" w:type="pct"/>
            <w:gridSpan w:val="2"/>
            <w:vAlign w:val="center"/>
          </w:tcPr>
          <w:p w14:paraId="57902801" w14:textId="087CDABD" w:rsidR="00173700" w:rsidRPr="00173700" w:rsidRDefault="00173700" w:rsidP="005E0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173700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Promedio</w:t>
            </w:r>
          </w:p>
        </w:tc>
      </w:tr>
      <w:tr w:rsidR="00173700" w14:paraId="7E590180" w14:textId="77777777" w:rsidTr="00173700">
        <w:tc>
          <w:tcPr>
            <w:tcW w:w="1667" w:type="pct"/>
            <w:vMerge/>
          </w:tcPr>
          <w:p w14:paraId="66762D9F" w14:textId="08B6F8AD" w:rsidR="00173700" w:rsidRPr="00173700" w:rsidRDefault="00173700" w:rsidP="005E0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3333" w:type="pct"/>
            <w:gridSpan w:val="2"/>
            <w:vAlign w:val="center"/>
          </w:tcPr>
          <w:p w14:paraId="31434FCC" w14:textId="2AE9DB0C" w:rsidR="00173700" w:rsidRDefault="00173700" w:rsidP="005E0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73700">
              <w:rPr>
                <w:rFonts w:ascii="Arial" w:hAnsi="Arial" w:cs="Arial"/>
                <w:sz w:val="18"/>
                <w:szCs w:val="18"/>
                <w:lang w:val="es-ES"/>
              </w:rPr>
              <w:t>velocidad de 31.5 Hz.</w:t>
            </w:r>
          </w:p>
        </w:tc>
      </w:tr>
    </w:tbl>
    <w:p w14:paraId="211D3E46" w14:textId="20166EA4" w:rsidR="005E0E9A" w:rsidRDefault="005E0E9A" w:rsidP="00173700">
      <w:pPr>
        <w:pStyle w:val="Encabezado"/>
        <w:tabs>
          <w:tab w:val="clear" w:pos="4252"/>
          <w:tab w:val="clear" w:pos="8504"/>
          <w:tab w:val="left" w:pos="1170"/>
        </w:tabs>
        <w:rPr>
          <w:lang w:val="es-ES"/>
        </w:rPr>
      </w:pPr>
    </w:p>
    <w:tbl>
      <w:tblPr>
        <w:tblpPr w:leftFromText="141" w:rightFromText="141" w:vertAnchor="text" w:horzAnchor="margin" w:tblpXSpec="center" w:tblpY="163"/>
        <w:tblW w:w="5000" w:type="pct"/>
        <w:tblBorders>
          <w:top w:val="single" w:sz="4" w:space="0" w:color="833C0B" w:themeColor="accent2" w:themeShade="80"/>
          <w:left w:val="single" w:sz="4" w:space="0" w:color="833C0B" w:themeColor="accent2" w:themeShade="80"/>
          <w:bottom w:val="single" w:sz="4" w:space="0" w:color="833C0B" w:themeColor="accent2" w:themeShade="80"/>
          <w:right w:val="single" w:sz="4" w:space="0" w:color="833C0B" w:themeColor="accent2" w:themeShade="80"/>
          <w:insideH w:val="single" w:sz="4" w:space="0" w:color="833C0B" w:themeColor="accent2" w:themeShade="80"/>
          <w:insideV w:val="single" w:sz="4" w:space="0" w:color="833C0B" w:themeColor="accent2" w:themeShade="80"/>
        </w:tblBorders>
        <w:tblLook w:val="0000" w:firstRow="0" w:lastRow="0" w:firstColumn="0" w:lastColumn="0" w:noHBand="0" w:noVBand="0"/>
      </w:tblPr>
      <w:tblGrid>
        <w:gridCol w:w="2097"/>
        <w:gridCol w:w="9419"/>
        <w:gridCol w:w="2048"/>
      </w:tblGrid>
      <w:tr w:rsidR="005E0E9A" w:rsidRPr="00CB2BF6" w14:paraId="462B1846" w14:textId="77777777" w:rsidTr="00E11B00">
        <w:trPr>
          <w:trHeight w:val="413"/>
        </w:trPr>
        <w:tc>
          <w:tcPr>
            <w:tcW w:w="5000" w:type="pct"/>
            <w:gridSpan w:val="3"/>
            <w:shd w:val="clear" w:color="auto" w:fill="C45911" w:themeFill="accent2" w:themeFillShade="BF"/>
            <w:vAlign w:val="center"/>
          </w:tcPr>
          <w:p w14:paraId="1077274B" w14:textId="704DCCD8" w:rsidR="005E0E9A" w:rsidRPr="00173700" w:rsidRDefault="00533D67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17370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Control de humedad en la mezcla: </w:t>
            </w:r>
            <w:r w:rsidR="005E0E9A" w:rsidRPr="0017370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Reducción</w:t>
            </w:r>
            <w:r w:rsidR="00E11B0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, aumento</w:t>
            </w:r>
            <w:r w:rsidR="005E0E9A" w:rsidRPr="0017370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 </w:t>
            </w:r>
            <w:r w:rsidR="00E11B0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o control </w:t>
            </w:r>
            <w:r w:rsidR="005E0E9A" w:rsidRPr="0017370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de humedad para alcanzar el objetivo</w:t>
            </w:r>
            <w:r w:rsidR="00314016" w:rsidRPr="0017370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 (</w:t>
            </w:r>
            <w:r w:rsidR="0015349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18%</w:t>
            </w:r>
            <w:r w:rsidR="00314016" w:rsidRPr="0017370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 a 20%)</w:t>
            </w:r>
            <w:r w:rsidR="0015349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.</w:t>
            </w:r>
          </w:p>
        </w:tc>
      </w:tr>
      <w:tr w:rsidR="00E11B00" w:rsidRPr="00CB2BF6" w14:paraId="3844DF78" w14:textId="77777777" w:rsidTr="00E11B00">
        <w:tc>
          <w:tcPr>
            <w:tcW w:w="773" w:type="pct"/>
            <w:vAlign w:val="center"/>
          </w:tcPr>
          <w:p w14:paraId="7E4F1FD3" w14:textId="77777777" w:rsidR="00E11B00" w:rsidRPr="00CB2BF6" w:rsidRDefault="00E11B00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Alternativa</w:t>
            </w:r>
          </w:p>
        </w:tc>
        <w:tc>
          <w:tcPr>
            <w:tcW w:w="3472" w:type="pct"/>
            <w:vAlign w:val="center"/>
          </w:tcPr>
          <w:p w14:paraId="3C84DF28" w14:textId="77777777" w:rsidR="00E11B00" w:rsidRDefault="00E11B00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Descripción</w:t>
            </w:r>
          </w:p>
        </w:tc>
        <w:tc>
          <w:tcPr>
            <w:tcW w:w="755" w:type="pct"/>
            <w:vAlign w:val="center"/>
          </w:tcPr>
          <w:p w14:paraId="5071E4F6" w14:textId="59261916" w:rsidR="00E11B00" w:rsidRPr="00CB2BF6" w:rsidRDefault="00E11B00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Uso</w:t>
            </w:r>
          </w:p>
        </w:tc>
      </w:tr>
      <w:tr w:rsidR="00E11B00" w:rsidRPr="00CB2BF6" w14:paraId="08F02244" w14:textId="77777777" w:rsidTr="00E11B00">
        <w:tc>
          <w:tcPr>
            <w:tcW w:w="773" w:type="pct"/>
            <w:vAlign w:val="center"/>
          </w:tcPr>
          <w:p w14:paraId="50EA6F0C" w14:textId="4696D440" w:rsidR="00E11B00" w:rsidRDefault="00E11B00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314016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Secado al aire libre</w:t>
            </w:r>
          </w:p>
        </w:tc>
        <w:tc>
          <w:tcPr>
            <w:tcW w:w="3472" w:type="pct"/>
            <w:vAlign w:val="center"/>
          </w:tcPr>
          <w:p w14:paraId="172BDBA1" w14:textId="267B0378" w:rsidR="00E11B00" w:rsidRDefault="00E11B00" w:rsidP="00173700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173700">
              <w:rPr>
                <w:rFonts w:ascii="Arial" w:hAnsi="Arial" w:cs="Arial"/>
                <w:sz w:val="18"/>
                <w:szCs w:val="18"/>
                <w:lang w:val="es-CO"/>
              </w:rPr>
              <w:t>Exponer la mezcla al aire libre durante un período de tiempo controlado puede ayudar a reducir la humedad. Esto es especialmente cuando el clima se encuentre cálido y seco.</w:t>
            </w:r>
          </w:p>
          <w:p w14:paraId="4DACD0A4" w14:textId="77777777" w:rsidR="00E11B00" w:rsidRPr="00173700" w:rsidRDefault="00E11B00" w:rsidP="00173700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625F14FF" w14:textId="521D3FF3" w:rsidR="00E11B00" w:rsidRPr="00173700" w:rsidRDefault="00E11B00" w:rsidP="00173700">
            <w:pPr>
              <w:pStyle w:val="Encabezad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  <w:t>Procedimiento</w:t>
            </w:r>
            <w:r w:rsidRPr="00173700"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  <w:t>:</w:t>
            </w:r>
          </w:p>
          <w:p w14:paraId="74B55A51" w14:textId="77777777" w:rsidR="00E11B00" w:rsidRPr="00314016" w:rsidRDefault="00E11B00" w:rsidP="001737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14016">
              <w:rPr>
                <w:rFonts w:ascii="Arial" w:hAnsi="Arial" w:cs="Arial"/>
                <w:sz w:val="18"/>
                <w:szCs w:val="18"/>
                <w:lang w:val="es-CO"/>
              </w:rPr>
              <w:t>Verifica que la retroexcavadora esté en buenas condiciones de funcionamiento.</w:t>
            </w:r>
          </w:p>
          <w:p w14:paraId="6C56D3E7" w14:textId="77777777" w:rsidR="00E11B00" w:rsidRPr="00314016" w:rsidRDefault="00E11B00" w:rsidP="001737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14016">
              <w:rPr>
                <w:rFonts w:ascii="Arial" w:hAnsi="Arial" w:cs="Arial"/>
                <w:sz w:val="18"/>
                <w:szCs w:val="18"/>
                <w:lang w:val="es-CO"/>
              </w:rPr>
              <w:t>Establece un área de trabajo adecuada para extender la mezcla de arcilla, limo y arena al aire libre. Asegúrate de que el terreno sea lo suficientemente plano y estable.</w:t>
            </w:r>
          </w:p>
          <w:p w14:paraId="2185A1E0" w14:textId="4F9ED0FC" w:rsidR="00E11B00" w:rsidRPr="00314016" w:rsidRDefault="00E11B00" w:rsidP="001737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14016">
              <w:rPr>
                <w:rFonts w:ascii="Arial" w:hAnsi="Arial" w:cs="Arial"/>
                <w:sz w:val="18"/>
                <w:szCs w:val="18"/>
                <w:lang w:val="es-CO"/>
              </w:rPr>
              <w:t>Descarga la mezcla de arcilla, limo y arena en el área de trabajo al aire libre utilizando la retroexcavadora. Asegúrate de distribuir uniformemente la mezcla en una capa que permita</w:t>
            </w:r>
            <w:r>
              <w:rPr>
                <w:rFonts w:ascii="Arial" w:hAnsi="Arial" w:cs="Arial"/>
                <w:sz w:val="18"/>
                <w:szCs w:val="18"/>
                <w:lang w:val="es-CO"/>
              </w:rPr>
              <w:t xml:space="preserve"> </w:t>
            </w:r>
            <w:r w:rsidRPr="00314016">
              <w:rPr>
                <w:rFonts w:ascii="Arial" w:hAnsi="Arial" w:cs="Arial"/>
                <w:sz w:val="18"/>
                <w:szCs w:val="18"/>
                <w:lang w:val="es-CO"/>
              </w:rPr>
              <w:t>una exposición máxima al aire.</w:t>
            </w:r>
          </w:p>
          <w:p w14:paraId="759F8E8A" w14:textId="77777777" w:rsidR="00E11B00" w:rsidRPr="00314016" w:rsidRDefault="00E11B00" w:rsidP="001737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14016">
              <w:rPr>
                <w:rFonts w:ascii="Arial" w:hAnsi="Arial" w:cs="Arial"/>
                <w:sz w:val="18"/>
                <w:szCs w:val="18"/>
                <w:lang w:val="es-CO"/>
              </w:rPr>
              <w:t>Utiliza la retroexcavadora para extender y nivelar la mezcla de manera uniforme sobre el área de trabajo. Asegúrate de que la capa de mezcla tenga un espesor uniforme.</w:t>
            </w:r>
          </w:p>
          <w:p w14:paraId="0E4948CA" w14:textId="77777777" w:rsidR="00E11B00" w:rsidRPr="00314016" w:rsidRDefault="00E11B00" w:rsidP="001737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14016">
              <w:rPr>
                <w:rFonts w:ascii="Arial" w:hAnsi="Arial" w:cs="Arial"/>
                <w:sz w:val="18"/>
                <w:szCs w:val="18"/>
                <w:lang w:val="es-CO"/>
              </w:rPr>
              <w:t>Deja la mezcla expuesta al aire libre durante un tiempo determinado para permitir que la humedad se evapore. La duración dependerá de las condiciones climáticas y de la humedad inicial de la mezcla.</w:t>
            </w:r>
          </w:p>
          <w:p w14:paraId="639C117B" w14:textId="77777777" w:rsidR="00E11B00" w:rsidRPr="00314016" w:rsidRDefault="00E11B00" w:rsidP="001737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14016">
              <w:rPr>
                <w:rFonts w:ascii="Arial" w:hAnsi="Arial" w:cs="Arial"/>
                <w:sz w:val="18"/>
                <w:szCs w:val="18"/>
                <w:lang w:val="es-CO"/>
              </w:rPr>
              <w:t>Si es necesario, utiliza herramientas de medición de humedad para monitorear el contenido de humedad en la mezcla durante el proceso de secado. Asegúrate de que se mantenga dentro del rango objetivo (18% a 20%).</w:t>
            </w:r>
          </w:p>
          <w:p w14:paraId="3A60A387" w14:textId="77777777" w:rsidR="00E11B00" w:rsidRPr="00314016" w:rsidRDefault="00E11B00" w:rsidP="001737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14016">
              <w:rPr>
                <w:rFonts w:ascii="Arial" w:hAnsi="Arial" w:cs="Arial"/>
                <w:sz w:val="18"/>
                <w:szCs w:val="18"/>
                <w:lang w:val="es-CO"/>
              </w:rPr>
              <w:t>Durante el proceso de secado, puedes utilizar la retroexcavadora para mezclar ocasionalmente la mezcla. Esto promoverá una evaporación más uniforme y evitará la formación de áreas secas o húmedas.</w:t>
            </w:r>
          </w:p>
          <w:p w14:paraId="2BBADF42" w14:textId="77777777" w:rsidR="00E11B00" w:rsidRPr="00314016" w:rsidRDefault="00E11B00" w:rsidP="001737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14016">
              <w:rPr>
                <w:rFonts w:ascii="Arial" w:hAnsi="Arial" w:cs="Arial"/>
                <w:sz w:val="18"/>
                <w:szCs w:val="18"/>
                <w:lang w:val="es-CO"/>
              </w:rPr>
              <w:t>Mantén el área de trabajo libre de contaminantes, como hojas, tierra u otros materiales que puedan mezclarse con la arcilla, el limo y la arena.</w:t>
            </w:r>
          </w:p>
          <w:p w14:paraId="4407076D" w14:textId="77777777" w:rsidR="00E11B00" w:rsidRDefault="00E11B00" w:rsidP="00837756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14016">
              <w:rPr>
                <w:rFonts w:ascii="Arial" w:hAnsi="Arial" w:cs="Arial"/>
                <w:sz w:val="18"/>
                <w:szCs w:val="18"/>
                <w:lang w:val="es-CO"/>
              </w:rPr>
              <w:t>Una vez que la mezcla haya alcanzado el nivel de humedad deseado (dentro del rango 18% a 20%), puedes recolectarla para su posterior uso en el proceso de fabricación de ladrillos.</w:t>
            </w:r>
          </w:p>
          <w:p w14:paraId="4CB30B2E" w14:textId="47CC984C" w:rsidR="00E11B00" w:rsidRPr="00837756" w:rsidRDefault="00E11B00" w:rsidP="00E11B00">
            <w:pPr>
              <w:pStyle w:val="Encabezado"/>
              <w:ind w:left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755" w:type="pct"/>
            <w:vAlign w:val="center"/>
          </w:tcPr>
          <w:p w14:paraId="0BC0CC2A" w14:textId="5A39325F" w:rsidR="00E11B00" w:rsidRPr="00CB2BF6" w:rsidRDefault="00E11B00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Reducción de humedad</w:t>
            </w:r>
          </w:p>
        </w:tc>
      </w:tr>
      <w:tr w:rsidR="00E11B00" w:rsidRPr="00CB2BF6" w14:paraId="7C71F330" w14:textId="77777777" w:rsidTr="00E11B00">
        <w:tc>
          <w:tcPr>
            <w:tcW w:w="773" w:type="pct"/>
            <w:vAlign w:val="center"/>
          </w:tcPr>
          <w:p w14:paraId="452E7078" w14:textId="5C96FD35" w:rsidR="00E11B00" w:rsidRPr="00314016" w:rsidRDefault="00E11B00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314016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Secado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en interiores</w:t>
            </w:r>
          </w:p>
        </w:tc>
        <w:tc>
          <w:tcPr>
            <w:tcW w:w="3472" w:type="pct"/>
            <w:vAlign w:val="center"/>
          </w:tcPr>
          <w:p w14:paraId="27C3B6F2" w14:textId="77777777" w:rsidR="00E11B00" w:rsidRDefault="00E11B00" w:rsidP="00837756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5770EAC2" w14:textId="4AB89F4A" w:rsidR="00E11B00" w:rsidRPr="00837756" w:rsidRDefault="00E11B00" w:rsidP="00837756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837756">
              <w:rPr>
                <w:rFonts w:ascii="Arial" w:hAnsi="Arial" w:cs="Arial"/>
                <w:sz w:val="18"/>
                <w:szCs w:val="18"/>
                <w:lang w:val="es-CO"/>
              </w:rPr>
              <w:lastRenderedPageBreak/>
              <w:t>Secar la mezcla de arcilla, limo y arena en un entorno controlado en interiores, aprovechando una bodega techada, para alcanzar el rango de humedad deseado (18% a 20%) en el proceso de fabricación de ladrillos.</w:t>
            </w:r>
          </w:p>
          <w:p w14:paraId="1F2A31BD" w14:textId="77777777" w:rsidR="00E11B00" w:rsidRPr="00173700" w:rsidRDefault="00E11B00" w:rsidP="00837756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30C2E80B" w14:textId="1B081868" w:rsidR="00E11B00" w:rsidRPr="00173700" w:rsidRDefault="00E11B00" w:rsidP="00837756">
            <w:pPr>
              <w:pStyle w:val="Encabezad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  <w:t>Procedimiento</w:t>
            </w:r>
            <w:r w:rsidRPr="00173700"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  <w:t>:</w:t>
            </w:r>
          </w:p>
          <w:p w14:paraId="3DA8A618" w14:textId="7F497B0B" w:rsidR="00E11B00" w:rsidRPr="00837756" w:rsidRDefault="00E11B00" w:rsidP="00837756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 xml:space="preserve">Verificar </w:t>
            </w:r>
            <w:r w:rsidRPr="00837756">
              <w:rPr>
                <w:rFonts w:ascii="Arial" w:hAnsi="Arial" w:cs="Arial"/>
                <w:sz w:val="18"/>
                <w:szCs w:val="18"/>
                <w:lang w:val="es-CO"/>
              </w:rPr>
              <w:t>que no haya filtraciones de agua en el techo o las paredes.</w:t>
            </w:r>
          </w:p>
          <w:p w14:paraId="54285858" w14:textId="098FF5F0" w:rsidR="00E11B00" w:rsidRPr="00837756" w:rsidRDefault="00E11B00" w:rsidP="00837756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837756">
              <w:rPr>
                <w:rFonts w:ascii="Arial" w:hAnsi="Arial" w:cs="Arial"/>
                <w:sz w:val="18"/>
                <w:szCs w:val="18"/>
                <w:lang w:val="es-CO"/>
              </w:rPr>
              <w:t>Asegúrate de distribuir uniformemente la mezcla en una capa que permita una exposición máxima al ambiente interior.</w:t>
            </w:r>
          </w:p>
          <w:p w14:paraId="0D2A2F63" w14:textId="548735CF" w:rsidR="00E11B00" w:rsidRPr="00837756" w:rsidRDefault="00E11B00" w:rsidP="00837756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837756">
              <w:rPr>
                <w:rFonts w:ascii="Arial" w:hAnsi="Arial" w:cs="Arial"/>
                <w:sz w:val="18"/>
                <w:szCs w:val="18"/>
                <w:lang w:val="es-CO"/>
              </w:rPr>
              <w:t>Utiliza los equipos de transporte para extender y nivelar la mezcla de manera uniforme en el suelo de la bodega. Asegúrate de que la capa de mezcla tenga un espesor uniforme.</w:t>
            </w:r>
          </w:p>
          <w:p w14:paraId="07014D67" w14:textId="6ED444CB" w:rsidR="00E11B00" w:rsidRPr="00837756" w:rsidRDefault="00E11B00" w:rsidP="00837756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837756">
              <w:rPr>
                <w:rFonts w:ascii="Arial" w:hAnsi="Arial" w:cs="Arial"/>
                <w:sz w:val="18"/>
                <w:szCs w:val="18"/>
                <w:lang w:val="es-CO"/>
              </w:rPr>
              <w:t>Deja la mezcla expuesta en la bodega techada durante un tiempo determinado para permitir que la humedad se evapore. La duración dependerá de las condiciones climáticas y de la humedad inicial de la mezcla.</w:t>
            </w:r>
          </w:p>
          <w:p w14:paraId="146C199E" w14:textId="09F683A9" w:rsidR="00E11B00" w:rsidRPr="00837756" w:rsidRDefault="00E11B00" w:rsidP="00837756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837756">
              <w:rPr>
                <w:rFonts w:ascii="Arial" w:hAnsi="Arial" w:cs="Arial"/>
                <w:sz w:val="18"/>
                <w:szCs w:val="18"/>
                <w:lang w:val="es-CO"/>
              </w:rPr>
              <w:t>Si es necesario, utiliza herramientas de medición de humedad para monitorear el contenido de humedad en la mezcla durante el proceso de secado. Asegúrate de que se mantenga dentro del rango objetivo (18% a 20%).</w:t>
            </w:r>
          </w:p>
          <w:p w14:paraId="268E4564" w14:textId="512EE2FC" w:rsidR="00E11B00" w:rsidRPr="00837756" w:rsidRDefault="00E11B00" w:rsidP="00837756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837756">
              <w:rPr>
                <w:rFonts w:ascii="Arial" w:hAnsi="Arial" w:cs="Arial"/>
                <w:sz w:val="18"/>
                <w:szCs w:val="18"/>
                <w:lang w:val="es-CO"/>
              </w:rPr>
              <w:t>Durante el proceso de secado, puedes utilizar herramientas o equipos de mezclado ocasionalmente para promover una evaporación uniforme y evitar la formación de áreas secas o húmedas.</w:t>
            </w:r>
          </w:p>
          <w:p w14:paraId="7F4EA9C8" w14:textId="7037B806" w:rsidR="00E11B00" w:rsidRPr="00837756" w:rsidRDefault="00E11B00" w:rsidP="00837756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837756">
              <w:rPr>
                <w:rFonts w:ascii="Arial" w:hAnsi="Arial" w:cs="Arial"/>
                <w:sz w:val="18"/>
                <w:szCs w:val="18"/>
                <w:lang w:val="es-CO"/>
              </w:rPr>
              <w:t>Mantén la bodega libre de contaminantes, como polvo, escombros u otros materiales que puedan mezclarse con la arcilla, el limo y la arena.</w:t>
            </w:r>
          </w:p>
          <w:p w14:paraId="1CD24BF4" w14:textId="77777777" w:rsidR="00E11B00" w:rsidRDefault="00E11B00" w:rsidP="00837756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837756">
              <w:rPr>
                <w:rFonts w:ascii="Arial" w:hAnsi="Arial" w:cs="Arial"/>
                <w:sz w:val="18"/>
                <w:szCs w:val="18"/>
                <w:lang w:val="es-CO"/>
              </w:rPr>
              <w:t>Una vez que la mezcla haya alcanzado el nivel de humedad deseado (dentro del rango 18% a 20%), puedes recolectarla para su posterior uso en el proceso de fabricación de ladrillos.</w:t>
            </w:r>
          </w:p>
          <w:p w14:paraId="219D7B3F" w14:textId="07D448CF" w:rsidR="00E11B00" w:rsidRPr="00173700" w:rsidRDefault="00E11B00" w:rsidP="00E11B00">
            <w:pPr>
              <w:pStyle w:val="Encabezado"/>
              <w:ind w:left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755" w:type="pct"/>
            <w:vAlign w:val="center"/>
          </w:tcPr>
          <w:p w14:paraId="318DD696" w14:textId="236364F0" w:rsidR="00E11B00" w:rsidRDefault="00E11B00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lastRenderedPageBreak/>
              <w:t>Reducción de humedad</w:t>
            </w:r>
          </w:p>
        </w:tc>
      </w:tr>
      <w:tr w:rsidR="00E11B00" w:rsidRPr="00CB2BF6" w14:paraId="50E3713B" w14:textId="77777777" w:rsidTr="00E11B00">
        <w:tc>
          <w:tcPr>
            <w:tcW w:w="773" w:type="pct"/>
            <w:shd w:val="clear" w:color="auto" w:fill="auto"/>
            <w:vAlign w:val="center"/>
          </w:tcPr>
          <w:p w14:paraId="0401F054" w14:textId="320B8388" w:rsidR="00E11B00" w:rsidRPr="00E11B00" w:rsidRDefault="00E11B00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E11B00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Mezclado Controlado</w:t>
            </w:r>
          </w:p>
        </w:tc>
        <w:tc>
          <w:tcPr>
            <w:tcW w:w="3472" w:type="pct"/>
            <w:vAlign w:val="center"/>
          </w:tcPr>
          <w:p w14:paraId="45D85941" w14:textId="77777777" w:rsidR="00E11B00" w:rsidRDefault="00E11B00" w:rsidP="00837756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837756">
              <w:rPr>
                <w:rFonts w:ascii="Arial" w:hAnsi="Arial" w:cs="Arial"/>
                <w:sz w:val="18"/>
                <w:szCs w:val="18"/>
                <w:lang w:val="es-CO"/>
              </w:rPr>
              <w:t>Realizar un mezclado controlado de acuerdo con las especificaciones de la empresa, asegurando que los porcentajes de arcilla, arena, limo y humedad en la mezcla cumplan con los rangos establecidos.</w:t>
            </w:r>
          </w:p>
          <w:p w14:paraId="43C31626" w14:textId="77777777" w:rsidR="00E11B00" w:rsidRDefault="00E11B00" w:rsidP="00837756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55694B51" w14:textId="7DC29D5C" w:rsidR="00E11B00" w:rsidRPr="00E11B00" w:rsidRDefault="00E11B00" w:rsidP="00E11B00">
            <w:pPr>
              <w:pStyle w:val="Encabezad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  <w:t>Procedimiento:</w:t>
            </w:r>
          </w:p>
          <w:p w14:paraId="119FF1A6" w14:textId="0EC6DABF" w:rsidR="00E11B00" w:rsidRPr="00E11B00" w:rsidRDefault="00E11B00" w:rsidP="00E11B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sz w:val="18"/>
                <w:szCs w:val="18"/>
                <w:lang w:val="es-CO"/>
              </w:rPr>
              <w:t>Determina el tipo de mezcla que se va a preparar (arcilla fina, arcilla suelta o mezcla de producción).</w:t>
            </w:r>
          </w:p>
          <w:p w14:paraId="7BEAD3A0" w14:textId="60B8DBB4" w:rsidR="00E11B00" w:rsidRPr="00E11B00" w:rsidRDefault="00E11B00" w:rsidP="00E11B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sz w:val="18"/>
                <w:szCs w:val="18"/>
                <w:lang w:val="es-CO"/>
              </w:rPr>
              <w:t>Consulta las especificaciones de la empresa para el tipo de mezcla seleccionado, incluyendo los rangos de porcentaje para arcilla, arena, limo y humedad.</w:t>
            </w:r>
          </w:p>
          <w:p w14:paraId="489D7F2F" w14:textId="70C6D94D" w:rsidR="00E11B00" w:rsidRPr="00E11B00" w:rsidRDefault="00E11B00" w:rsidP="00E11B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sz w:val="18"/>
                <w:szCs w:val="18"/>
                <w:lang w:val="es-CO"/>
              </w:rPr>
              <w:t>Selecciona las materias primas que cumplan con los porcentajes requeridos para el tipo de mezcla en cuestión.</w:t>
            </w:r>
          </w:p>
          <w:p w14:paraId="7DC08224" w14:textId="78E61501" w:rsidR="00E11B00" w:rsidRPr="00E11B00" w:rsidRDefault="00E11B00" w:rsidP="00E11B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sz w:val="18"/>
                <w:szCs w:val="18"/>
                <w:lang w:val="es-CO"/>
              </w:rPr>
              <w:t>Mide con precisión las cantidades de arcilla, arena y limo de acuerdo con las especificaciones y los rangos permitidos.</w:t>
            </w:r>
          </w:p>
          <w:p w14:paraId="78623DF3" w14:textId="0C600A64" w:rsidR="00E11B00" w:rsidRPr="00E11B00" w:rsidRDefault="00E11B00" w:rsidP="00E11B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sz w:val="18"/>
                <w:szCs w:val="18"/>
                <w:lang w:val="es-CO"/>
              </w:rPr>
              <w:t>Coloca las materias primas en la mezcladora o agitador y realiza el mezclado inicial a baja velocidad para lograr una distribución uniforme de los componentes.</w:t>
            </w:r>
          </w:p>
          <w:p w14:paraId="392C1B38" w14:textId="5CFC9B7A" w:rsidR="00E11B00" w:rsidRPr="00E11B00" w:rsidRDefault="00E11B00" w:rsidP="00E11B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sz w:val="18"/>
                <w:szCs w:val="18"/>
                <w:lang w:val="es-CO"/>
              </w:rPr>
              <w:t>Si es necesario, mide el contenido de humedad en la mezcla y ajústalo según el rango permitido. Añade o elimina agua según sea necesario.</w:t>
            </w:r>
          </w:p>
          <w:p w14:paraId="23C27A75" w14:textId="6FF6D9E3" w:rsidR="00E11B00" w:rsidRPr="00E11B00" w:rsidRDefault="00E11B00" w:rsidP="00E11B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sz w:val="18"/>
                <w:szCs w:val="18"/>
                <w:lang w:val="es-CO"/>
              </w:rPr>
              <w:t>Aumenta la velocidad de mezclado a un nivel adecuado para garantizar una mezcla completa y uniforme de los componentes. Continúa mezclando hasta que se logre la uniformidad deseada.</w:t>
            </w:r>
          </w:p>
          <w:p w14:paraId="436EA3DF" w14:textId="280CF986" w:rsidR="00E11B00" w:rsidRPr="00E11B00" w:rsidRDefault="00E11B00" w:rsidP="00E11B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sz w:val="18"/>
                <w:szCs w:val="18"/>
                <w:lang w:val="es-CO"/>
              </w:rPr>
              <w:t>Verifica que la mezcla final cumpla con los rangos especificados de arcilla, arena, limo y humedad. Realiza ajustes si es necesario.</w:t>
            </w:r>
          </w:p>
          <w:p w14:paraId="78F4B4F3" w14:textId="446C091F" w:rsidR="00E11B00" w:rsidRDefault="00E11B00" w:rsidP="00E11B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sz w:val="18"/>
                <w:szCs w:val="18"/>
                <w:lang w:val="es-CO"/>
              </w:rPr>
              <w:t>Etiqueta la mezcla indicando el tipo y las especificaciones cumplidas. Almacénala de manera adecuada hasta su uso en el proceso de fabricación de ladrillos.</w:t>
            </w:r>
          </w:p>
          <w:p w14:paraId="4B93804A" w14:textId="77777777" w:rsidR="00E11B00" w:rsidRDefault="00E11B00" w:rsidP="00E11B00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25E0F950" w14:textId="2B6A2E8D" w:rsidR="00E11B00" w:rsidRPr="00E11B00" w:rsidRDefault="00E11B00" w:rsidP="00E11B00">
            <w:pPr>
              <w:pStyle w:val="Encabezad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  <w:t xml:space="preserve">Consejos: </w:t>
            </w:r>
          </w:p>
          <w:p w14:paraId="5ECEB6CD" w14:textId="77777777" w:rsidR="00E11B00" w:rsidRPr="00E11B00" w:rsidRDefault="00E11B00" w:rsidP="00E11B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sz w:val="18"/>
                <w:szCs w:val="18"/>
                <w:lang w:val="es-CO"/>
              </w:rPr>
              <w:t>Utiliza herramientas de medición de humedad para asegurarte de que la humedad esté dentro de los rangos especificados.</w:t>
            </w:r>
          </w:p>
          <w:p w14:paraId="3B47BF4C" w14:textId="77777777" w:rsidR="00E11B00" w:rsidRPr="00E11B00" w:rsidRDefault="00E11B00" w:rsidP="00E11B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sz w:val="18"/>
                <w:szCs w:val="18"/>
                <w:lang w:val="es-CO"/>
              </w:rPr>
              <w:t>Lleva un registro de las proporciones exactas utilizadas y cualquier ajuste realizado durante el proceso de mezclado.</w:t>
            </w:r>
          </w:p>
          <w:p w14:paraId="044846A3" w14:textId="77777777" w:rsidR="00E11B00" w:rsidRDefault="00E11B00" w:rsidP="00E11B00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sz w:val="18"/>
                <w:szCs w:val="18"/>
                <w:lang w:val="es-CO"/>
              </w:rPr>
              <w:t>Asegúrate de que los equipos de mezclado estén limpios y en buen estado de funcionamiento.</w:t>
            </w:r>
          </w:p>
          <w:p w14:paraId="5FBC87DB" w14:textId="77777777" w:rsidR="00E11B00" w:rsidRDefault="00E11B00" w:rsidP="00E11B00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7CD070D1" w14:textId="77777777" w:rsidR="00E11B00" w:rsidRDefault="00E11B00" w:rsidP="00E11B00">
            <w:pPr>
              <w:pStyle w:val="Encabezad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</w:pPr>
            <w:r w:rsidRPr="00E11B00"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  <w:t xml:space="preserve">Especificaciones: </w:t>
            </w:r>
          </w:p>
          <w:p w14:paraId="5935D127" w14:textId="77777777" w:rsidR="00E11B00" w:rsidRDefault="00E11B00" w:rsidP="00E11B00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00638B46" w14:textId="77777777" w:rsidR="00E11B00" w:rsidRDefault="00E11B00" w:rsidP="00E11B00">
            <w:pPr>
              <w:pStyle w:val="Encabezad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</w:pPr>
          </w:p>
          <w:tbl>
            <w:tblPr>
              <w:tblpPr w:leftFromText="141" w:rightFromText="141" w:vertAnchor="text" w:tblpY="-277"/>
              <w:tblOverlap w:val="never"/>
              <w:tblW w:w="91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1360"/>
              <w:gridCol w:w="1400"/>
              <w:gridCol w:w="1200"/>
              <w:gridCol w:w="1680"/>
            </w:tblGrid>
            <w:tr w:rsidR="00E11B00" w14:paraId="2F1EAB4C" w14:textId="77777777" w:rsidTr="00AB7DC4">
              <w:trPr>
                <w:trHeight w:val="247"/>
              </w:trPr>
              <w:tc>
                <w:tcPr>
                  <w:tcW w:w="34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082A657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E11B00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Tipo 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3408A4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 Arcilla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3C8A82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 Arena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9A4FF4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 Limo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FA1C5A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 Humedad</w:t>
                  </w:r>
                </w:p>
              </w:tc>
            </w:tr>
            <w:tr w:rsidR="00E11B00" w14:paraId="6188AE8E" w14:textId="77777777" w:rsidTr="00AB7DC4">
              <w:trPr>
                <w:trHeight w:val="120"/>
              </w:trPr>
              <w:tc>
                <w:tcPr>
                  <w:tcW w:w="34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469E4D2A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Arcilla Fina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0313D5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36% a 50%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1CA87A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20% a 40%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77F87B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&lt;25%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846E4F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&lt;10%</w:t>
                  </w:r>
                </w:p>
              </w:tc>
            </w:tr>
            <w:tr w:rsidR="00E11B00" w14:paraId="28D9BC40" w14:textId="77777777" w:rsidTr="00AB7DC4">
              <w:trPr>
                <w:trHeight w:val="228"/>
              </w:trPr>
              <w:tc>
                <w:tcPr>
                  <w:tcW w:w="34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39D5FF7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Arcilla Suelta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777386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&lt;30%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97D1FE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40% a 50%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5FCFD9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&lt;30%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B571C1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&lt;10%</w:t>
                  </w:r>
                </w:p>
              </w:tc>
            </w:tr>
            <w:tr w:rsidR="00E11B00" w14:paraId="7295B98D" w14:textId="77777777" w:rsidTr="00AB7DC4">
              <w:trPr>
                <w:trHeight w:val="166"/>
              </w:trPr>
              <w:tc>
                <w:tcPr>
                  <w:tcW w:w="34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4417B380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Mezcla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</w:t>
                  </w: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 Producción 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4E1495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&gt;34%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78853A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30% a 34%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9BC788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&lt;30%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426E7E" w14:textId="77777777" w:rsidR="00E11B00" w:rsidRPr="00E11B00" w:rsidRDefault="00E11B00" w:rsidP="00E11B0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11B0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&lt; 15%</w:t>
                  </w:r>
                </w:p>
              </w:tc>
            </w:tr>
          </w:tbl>
          <w:p w14:paraId="596D8142" w14:textId="18C09FD4" w:rsidR="00E11B00" w:rsidRPr="00E11B00" w:rsidRDefault="00E11B00" w:rsidP="00E11B00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755" w:type="pct"/>
            <w:vAlign w:val="center"/>
          </w:tcPr>
          <w:p w14:paraId="5904AA66" w14:textId="03483167" w:rsidR="00E11B00" w:rsidRDefault="00E11B00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lastRenderedPageBreak/>
              <w:t>Control de Humedad</w:t>
            </w:r>
          </w:p>
        </w:tc>
      </w:tr>
      <w:tr w:rsidR="00E11B00" w:rsidRPr="00CB2BF6" w14:paraId="06014674" w14:textId="77777777" w:rsidTr="00E11B00">
        <w:tc>
          <w:tcPr>
            <w:tcW w:w="773" w:type="pct"/>
            <w:shd w:val="clear" w:color="auto" w:fill="auto"/>
            <w:vAlign w:val="center"/>
          </w:tcPr>
          <w:p w14:paraId="078F2BF5" w14:textId="124A9CAB" w:rsidR="00E11B00" w:rsidRPr="00E11B00" w:rsidRDefault="00AB7DC4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Añadir agua a la mezcla</w:t>
            </w:r>
          </w:p>
        </w:tc>
        <w:tc>
          <w:tcPr>
            <w:tcW w:w="3472" w:type="pct"/>
            <w:vAlign w:val="center"/>
          </w:tcPr>
          <w:p w14:paraId="246CE28F" w14:textId="4EA20CC2" w:rsidR="00AB7DC4" w:rsidRDefault="00AB7DC4" w:rsidP="00AB7DC4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Añadir agua a la mezcla de arcilla, limo y arena para aumentar el contenido de humedad y ajustarse a las especificaciones requeridas en el proceso de fabricación de ladrillos.</w:t>
            </w:r>
          </w:p>
          <w:p w14:paraId="5FD9C7C7" w14:textId="77777777" w:rsidR="00AB7DC4" w:rsidRDefault="00AB7DC4" w:rsidP="00AB7DC4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48EA85AD" w14:textId="5004B67D" w:rsidR="00AB7DC4" w:rsidRPr="00AB7DC4" w:rsidRDefault="00AB7DC4" w:rsidP="00AB7DC4">
            <w:pPr>
              <w:pStyle w:val="Encabezad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  <w:t>Procedimiento:</w:t>
            </w:r>
          </w:p>
          <w:p w14:paraId="2E66D5FF" w14:textId="77777777" w:rsidR="00AB7DC4" w:rsidRPr="00AB7DC4" w:rsidRDefault="00AB7DC4" w:rsidP="00AB7DC4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3F9C0237" w14:textId="0061604F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Determina que la mezcla necesita más humedad para cumplir con las especificaciones requeridas en términos de contenido de humedad.</w:t>
            </w:r>
          </w:p>
          <w:p w14:paraId="18880484" w14:textId="407DC3BD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Asegúrate de que la manguera regadera esté en buenas condiciones y que la boquilla esté ajustada para lograr una pulverización fina y uniforme.</w:t>
            </w:r>
          </w:p>
          <w:p w14:paraId="2A7B6A0A" w14:textId="316B60C7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Mide la cantidad actual de mezcla de arcilla, limo y arena que necesitas ajustar. Esto te ayudará a calcular la cantidad de agua que debes agregar.</w:t>
            </w:r>
          </w:p>
          <w:p w14:paraId="3CD6B19E" w14:textId="0B8B6DF6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Comienza a regar la mezcla de manera controlada utilizando la manguera regadera con una pulverización fina. Apunta la boquilla hacia la mezcla y distribuye el agua de manera uniforme sobre toda la superficie.</w:t>
            </w:r>
          </w:p>
          <w:p w14:paraId="0E1DE97A" w14:textId="296C99BE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Mientras riegas la mezcla, asegúrate de mezclarla simultáneamente para que el agua se distribuya de manera uniforme. Puedes usar una pala o herramienta de mezclado adecuada.</w:t>
            </w:r>
          </w:p>
          <w:p w14:paraId="001EBA84" w14:textId="3D58626D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Mide la humedad de la mezcla regularmente utilizando herramientas de medición de humedad para asegurarte de que se esté acercando al rango deseado.</w:t>
            </w:r>
          </w:p>
          <w:p w14:paraId="41DF9EEE" w14:textId="6F939375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Continúa agregando agua gradualmente y mezclando hasta que la mezcla alcance el nivel de humedad requerido. Evita añadir demasiada agua de una sola vez, ya que esto puede resultar en una mezcla excesivamente húmeda.</w:t>
            </w:r>
          </w:p>
          <w:p w14:paraId="7FF149C2" w14:textId="093A6948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Después de lograr el contenido de humedad deseado, verifica nuevamente que la mezcla cumpla con las especificaciones.</w:t>
            </w:r>
          </w:p>
          <w:p w14:paraId="66A78F5C" w14:textId="77777777" w:rsid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Etiqueta la mezcla indicando el tipo y las especificaciones cumplidas. Almacénala de manera adecuada hasta su uso en el proceso de fabricación de ladrillos.</w:t>
            </w:r>
          </w:p>
          <w:p w14:paraId="6B2D85F5" w14:textId="77777777" w:rsidR="00AB7DC4" w:rsidRPr="00AB7DC4" w:rsidRDefault="00AB7DC4" w:rsidP="00AB7DC4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6AB030A0" w14:textId="4C78EC55" w:rsidR="00AB7DC4" w:rsidRPr="00AB7DC4" w:rsidRDefault="00AB7DC4" w:rsidP="00AB7DC4">
            <w:pPr>
              <w:pStyle w:val="Encabezad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  <w:lastRenderedPageBreak/>
              <w:t>Consejos:</w:t>
            </w:r>
          </w:p>
          <w:p w14:paraId="26272008" w14:textId="77777777" w:rsidR="00AB7DC4" w:rsidRPr="00AB7DC4" w:rsidRDefault="00AB7DC4" w:rsidP="00AB7DC4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04465B7F" w14:textId="77777777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Ajusta la presión del agua en la manguera para controlar la cantidad de agua que se agrega.</w:t>
            </w:r>
          </w:p>
          <w:p w14:paraId="5533EEE0" w14:textId="77777777" w:rsidR="00E11B00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Utiliza una técnica de riego uniforme para evitar la formación de áreas secas o excesivamente húmedas en la mezcla.</w:t>
            </w:r>
          </w:p>
          <w:p w14:paraId="1A960E47" w14:textId="7850BD3E" w:rsidR="00AB7DC4" w:rsidRPr="00837756" w:rsidRDefault="00AB7DC4" w:rsidP="00AB7DC4">
            <w:pPr>
              <w:pStyle w:val="Encabezado"/>
              <w:ind w:left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755" w:type="pct"/>
            <w:vAlign w:val="center"/>
          </w:tcPr>
          <w:p w14:paraId="09AE7D15" w14:textId="553A796A" w:rsidR="00E11B00" w:rsidRDefault="00AB7DC4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lastRenderedPageBreak/>
              <w:t>Aumento de Humedad</w:t>
            </w:r>
          </w:p>
        </w:tc>
      </w:tr>
      <w:tr w:rsidR="00AB7DC4" w:rsidRPr="00CB2BF6" w14:paraId="09FA15A7" w14:textId="77777777" w:rsidTr="00E11B00">
        <w:tc>
          <w:tcPr>
            <w:tcW w:w="773" w:type="pct"/>
            <w:shd w:val="clear" w:color="auto" w:fill="auto"/>
            <w:vAlign w:val="center"/>
          </w:tcPr>
          <w:p w14:paraId="1B05E3B9" w14:textId="2DD20BB9" w:rsidR="00AB7DC4" w:rsidRDefault="000C5C5C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0C5C5C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Emplear Agregados Húmedos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/Secos</w:t>
            </w:r>
          </w:p>
        </w:tc>
        <w:tc>
          <w:tcPr>
            <w:tcW w:w="3472" w:type="pct"/>
            <w:vAlign w:val="center"/>
          </w:tcPr>
          <w:p w14:paraId="0F646B6E" w14:textId="77777777" w:rsidR="00AB7DC4" w:rsidRDefault="00AB7DC4" w:rsidP="00AB7DC4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Utilizar agregados con una mayor humedad intrínseca en la mezcla de arcilla, limo y arena para aumentar el contenido de humedad y cumplir con las especificaciones requeridas en el proceso de fabricación de ladrillos.</w:t>
            </w:r>
          </w:p>
          <w:p w14:paraId="57DEEC7A" w14:textId="77777777" w:rsidR="00AB7DC4" w:rsidRDefault="00AB7DC4" w:rsidP="00AB7DC4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19A269EC" w14:textId="77777777" w:rsidR="00AB7DC4" w:rsidRPr="00AB7DC4" w:rsidRDefault="00AB7DC4" w:rsidP="00AB7DC4">
            <w:pPr>
              <w:pStyle w:val="Encabezad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b/>
                <w:bCs/>
                <w:sz w:val="18"/>
                <w:szCs w:val="18"/>
                <w:lang w:val="es-CO"/>
              </w:rPr>
              <w:t>Procedimiento:</w:t>
            </w:r>
          </w:p>
          <w:p w14:paraId="2AD9B8EB" w14:textId="77777777" w:rsidR="00AB7DC4" w:rsidRPr="00AB7DC4" w:rsidRDefault="00AB7DC4" w:rsidP="00AB7DC4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14:paraId="1310295C" w14:textId="7B1FCF16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Determina que la mezcla necesita más humedad</w:t>
            </w:r>
            <w:r w:rsidR="000C5C5C">
              <w:rPr>
                <w:rFonts w:ascii="Arial" w:hAnsi="Arial" w:cs="Arial"/>
                <w:sz w:val="18"/>
                <w:szCs w:val="18"/>
                <w:lang w:val="es-CO"/>
              </w:rPr>
              <w:t>/seca</w:t>
            </w: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 xml:space="preserve"> para cumplir con las especificaciones requeridas en términos de contenido de humedad.</w:t>
            </w:r>
          </w:p>
          <w:p w14:paraId="299D01D6" w14:textId="2D47F97C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Asegúrate de que los agregados húmedos</w:t>
            </w:r>
            <w:r w:rsidR="000C5C5C">
              <w:rPr>
                <w:rFonts w:ascii="Arial" w:hAnsi="Arial" w:cs="Arial"/>
                <w:sz w:val="18"/>
                <w:szCs w:val="18"/>
                <w:lang w:val="es-CO"/>
              </w:rPr>
              <w:t>/secos</w:t>
            </w: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 xml:space="preserve"> estén listos y disponibles. Estos pueden ser arcilla o arena con una mayor</w:t>
            </w:r>
            <w:r w:rsidR="000C5C5C">
              <w:rPr>
                <w:rFonts w:ascii="Arial" w:hAnsi="Arial" w:cs="Arial"/>
                <w:sz w:val="18"/>
                <w:szCs w:val="18"/>
                <w:lang w:val="es-CO"/>
              </w:rPr>
              <w:t>/menor</w:t>
            </w: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 xml:space="preserve"> humedad intrínseca.</w:t>
            </w:r>
          </w:p>
          <w:p w14:paraId="2A4C0C1E" w14:textId="1BEBE511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Mide la cantidad de la mezcla de arcilla, limo y arena que necesitas ajustar. Esto te ayudará a calcular la cantidad de agregados húmedos</w:t>
            </w:r>
            <w:r w:rsidR="000C5C5C">
              <w:rPr>
                <w:rFonts w:ascii="Arial" w:hAnsi="Arial" w:cs="Arial"/>
                <w:sz w:val="18"/>
                <w:szCs w:val="18"/>
                <w:lang w:val="es-CO"/>
              </w:rPr>
              <w:t>/secos</w:t>
            </w: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 xml:space="preserve"> necesarios.</w:t>
            </w:r>
          </w:p>
          <w:p w14:paraId="72839350" w14:textId="64C4100C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Agrega los agregados húmedo</w:t>
            </w:r>
            <w:r w:rsidR="000C5C5C">
              <w:rPr>
                <w:rFonts w:ascii="Arial" w:hAnsi="Arial" w:cs="Arial"/>
                <w:sz w:val="18"/>
                <w:szCs w:val="18"/>
                <w:lang w:val="es-CO"/>
              </w:rPr>
              <w:t>s/secos</w:t>
            </w: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 xml:space="preserve"> a la mezcla. Distribuye los agregados de manera uniforme en la superficie de la mezcla.</w:t>
            </w:r>
          </w:p>
          <w:p w14:paraId="19A56687" w14:textId="7D123E0D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Utiliza equipos de mezclado para mezclar los agregados húmedos</w:t>
            </w:r>
            <w:r w:rsidR="000C5C5C">
              <w:rPr>
                <w:rFonts w:ascii="Arial" w:hAnsi="Arial" w:cs="Arial"/>
                <w:sz w:val="18"/>
                <w:szCs w:val="18"/>
                <w:lang w:val="es-CO"/>
              </w:rPr>
              <w:t>/secos</w:t>
            </w: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 xml:space="preserve"> con la mezcla existente. Asegúrate de lograr una distribución uniforme y una mezcla completa.</w:t>
            </w:r>
          </w:p>
          <w:p w14:paraId="70481294" w14:textId="13B0D1DE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Si es necesario, mide la humedad de la mezcla después de agregar los agregados húmedos</w:t>
            </w:r>
            <w:r w:rsidR="000C5C5C">
              <w:rPr>
                <w:rFonts w:ascii="Arial" w:hAnsi="Arial" w:cs="Arial"/>
                <w:sz w:val="18"/>
                <w:szCs w:val="18"/>
                <w:lang w:val="es-CO"/>
              </w:rPr>
              <w:t>/secos</w:t>
            </w: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. Asegúrate de que se esté acercando al rango deseado.</w:t>
            </w:r>
          </w:p>
          <w:p w14:paraId="0D0A0AB3" w14:textId="31A85FDE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Continúa agregando más agregados húmedos</w:t>
            </w:r>
            <w:r w:rsidR="000C5C5C">
              <w:rPr>
                <w:rFonts w:ascii="Arial" w:hAnsi="Arial" w:cs="Arial"/>
                <w:sz w:val="18"/>
                <w:szCs w:val="18"/>
                <w:lang w:val="es-CO"/>
              </w:rPr>
              <w:t>/secos</w:t>
            </w: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 xml:space="preserve"> y mezclando hasta que la mezcla alcance el nivel de humedad requerido. Realiza este proceso de manera gradual para evitar que la mezcla se vuelva excesivamente húmeda.</w:t>
            </w:r>
          </w:p>
          <w:p w14:paraId="10B5D3B8" w14:textId="234E210B" w:rsidR="00AB7DC4" w:rsidRP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Después de lograr el contenido de humedad deseado, verifica que la mezcla cumpla con las especificaciones.</w:t>
            </w:r>
          </w:p>
          <w:p w14:paraId="6637D308" w14:textId="77777777" w:rsidR="00AB7DC4" w:rsidRDefault="00AB7DC4" w:rsidP="00AB7DC4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AB7DC4">
              <w:rPr>
                <w:rFonts w:ascii="Arial" w:hAnsi="Arial" w:cs="Arial"/>
                <w:sz w:val="18"/>
                <w:szCs w:val="18"/>
                <w:lang w:val="es-CO"/>
              </w:rPr>
              <w:t>Etiqueta la mezcla indicando el tipo y las especificaciones cumplidas. Almacénala de manera adecuada hasta su uso en el proceso de fabricación de ladrillos.</w:t>
            </w:r>
          </w:p>
          <w:p w14:paraId="4BFDFCC9" w14:textId="0B199846" w:rsidR="000C5C5C" w:rsidRPr="000C5C5C" w:rsidRDefault="000C5C5C" w:rsidP="000C5C5C">
            <w:pPr>
              <w:pStyle w:val="Encabezado"/>
              <w:ind w:left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755" w:type="pct"/>
            <w:vAlign w:val="center"/>
          </w:tcPr>
          <w:p w14:paraId="69D776EB" w14:textId="7093DE7B" w:rsidR="00AB7DC4" w:rsidRDefault="000C5C5C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Aumentar/Disminuir la Humedad</w:t>
            </w:r>
          </w:p>
        </w:tc>
      </w:tr>
      <w:tr w:rsidR="000C5C5C" w:rsidRPr="00CB2BF6" w14:paraId="2C339279" w14:textId="77777777" w:rsidTr="00E11B00">
        <w:tc>
          <w:tcPr>
            <w:tcW w:w="773" w:type="pct"/>
            <w:shd w:val="clear" w:color="auto" w:fill="auto"/>
            <w:vAlign w:val="center"/>
          </w:tcPr>
          <w:p w14:paraId="4723E76E" w14:textId="671DE15E" w:rsidR="000C5C5C" w:rsidRPr="000C5C5C" w:rsidRDefault="000C5C5C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Variar la Velocidad de la Cadena</w:t>
            </w:r>
          </w:p>
        </w:tc>
        <w:tc>
          <w:tcPr>
            <w:tcW w:w="3472" w:type="pct"/>
            <w:vAlign w:val="center"/>
          </w:tcPr>
          <w:p w14:paraId="3ABDBF5E" w14:textId="22B34BFD" w:rsidR="00407627" w:rsidRDefault="00407627" w:rsidP="00407627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407627">
              <w:rPr>
                <w:rFonts w:ascii="Arial" w:hAnsi="Arial" w:cs="Arial"/>
                <w:sz w:val="18"/>
                <w:szCs w:val="18"/>
                <w:lang w:val="es-ES"/>
              </w:rPr>
              <w:t>Controlar la humedad de la mezcla de arcilla, limo y arena y ajustar la velocidad de la cadena de acuerdo con el porcentaje de humedad para garantizar un proceso de secado rápido eficiente.</w:t>
            </w:r>
          </w:p>
          <w:p w14:paraId="799EA735" w14:textId="77777777" w:rsidR="00407627" w:rsidRDefault="00407627" w:rsidP="00407627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0FABDC78" w14:textId="4475749B" w:rsidR="00407627" w:rsidRPr="00407627" w:rsidRDefault="00407627" w:rsidP="00407627">
            <w:pPr>
              <w:pStyle w:val="Encabezad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 w:rsidRPr="00407627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Procedimiento:</w:t>
            </w:r>
            <w:r w:rsidRPr="00407627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br/>
            </w:r>
          </w:p>
          <w:p w14:paraId="2BC785F4" w14:textId="22C650B4" w:rsidR="00407627" w:rsidRPr="00407627" w:rsidRDefault="00407627" w:rsidP="00407627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07627">
              <w:rPr>
                <w:rFonts w:ascii="Arial" w:hAnsi="Arial" w:cs="Arial"/>
                <w:sz w:val="18"/>
                <w:szCs w:val="18"/>
                <w:lang w:val="es-CO"/>
              </w:rPr>
              <w:t>Antes de ingresar la mezcla a la máquina de secado rápido, mide el contenido de humedad. Utiliza instrumentos de medición de humedad para obtener una lectura precisa.</w:t>
            </w:r>
          </w:p>
          <w:p w14:paraId="28E20756" w14:textId="4B194058" w:rsidR="00407627" w:rsidRPr="00407627" w:rsidRDefault="00407627" w:rsidP="00407627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07627">
              <w:rPr>
                <w:rFonts w:ascii="Arial" w:hAnsi="Arial" w:cs="Arial"/>
                <w:sz w:val="18"/>
                <w:szCs w:val="18"/>
                <w:lang w:val="es-CO"/>
              </w:rPr>
              <w:t>Consulta la tabla de velocidades en función del porcentaje de humedad. Esta tabla te proporciona las velocidades recomendadas para la cadena de transporte.</w:t>
            </w:r>
          </w:p>
          <w:p w14:paraId="7FB8A8C2" w14:textId="7056C039" w:rsidR="00407627" w:rsidRPr="00407627" w:rsidRDefault="00407627" w:rsidP="00407627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07627">
              <w:rPr>
                <w:rFonts w:ascii="Arial" w:hAnsi="Arial" w:cs="Arial"/>
                <w:sz w:val="18"/>
                <w:szCs w:val="18"/>
                <w:lang w:val="es-CO"/>
              </w:rPr>
              <w:lastRenderedPageBreak/>
              <w:t>Ajusta la velocidad de la cadena de acuerdo con el porcentaje de humedad medido. Utiliza los valores de la tabla de velocidades para determinar la velocidad adecuada.</w:t>
            </w:r>
          </w:p>
          <w:p w14:paraId="1A7B50C3" w14:textId="490C389D" w:rsidR="00407627" w:rsidRPr="00407627" w:rsidRDefault="00407627" w:rsidP="00407627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07627">
              <w:rPr>
                <w:rFonts w:ascii="Arial" w:hAnsi="Arial" w:cs="Arial"/>
                <w:sz w:val="18"/>
                <w:szCs w:val="18"/>
                <w:lang w:val="es-CO"/>
              </w:rPr>
              <w:t>Ingresa la mezcla en la máquina de secado rápido con la velocidad de la cadena ajustada.</w:t>
            </w:r>
          </w:p>
          <w:p w14:paraId="13F8597C" w14:textId="1F48DB27" w:rsidR="00407627" w:rsidRPr="00407627" w:rsidRDefault="00407627" w:rsidP="00407627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07627">
              <w:rPr>
                <w:rFonts w:ascii="Arial" w:hAnsi="Arial" w:cs="Arial"/>
                <w:sz w:val="18"/>
                <w:szCs w:val="18"/>
                <w:lang w:val="es-CO"/>
              </w:rPr>
              <w:t>Monitorea el proceso de secado rápido para garantizar que la mezcla se esté secando de manera uniforme y eficiente.</w:t>
            </w:r>
          </w:p>
          <w:p w14:paraId="3A12F00B" w14:textId="74E4C9E1" w:rsidR="00407627" w:rsidRPr="00407627" w:rsidRDefault="00407627" w:rsidP="00407627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07627">
              <w:rPr>
                <w:rFonts w:ascii="Arial" w:hAnsi="Arial" w:cs="Arial"/>
                <w:sz w:val="18"/>
                <w:szCs w:val="18"/>
                <w:lang w:val="es-CO"/>
              </w:rPr>
              <w:t>Una vez que la mezcla haya pasado por el proceso de secado rápido, mide nuevamente el contenido de humedad para asegurarte de que se encuentre dentro del rango deseado.</w:t>
            </w:r>
          </w:p>
          <w:p w14:paraId="4C91979C" w14:textId="49D2D5EC" w:rsidR="00407627" w:rsidRPr="00407627" w:rsidRDefault="00407627" w:rsidP="00407627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07627">
              <w:rPr>
                <w:rFonts w:ascii="Arial" w:hAnsi="Arial" w:cs="Arial"/>
                <w:sz w:val="18"/>
                <w:szCs w:val="18"/>
                <w:lang w:val="es-CO"/>
              </w:rPr>
              <w:t>Si la mezcla no alcanza el contenido de humedad deseado, ajusta la velocidad de la cadena según la tabla de velocidades.</w:t>
            </w:r>
          </w:p>
          <w:p w14:paraId="2810E878" w14:textId="087219EF" w:rsidR="004C32A5" w:rsidRPr="00407627" w:rsidRDefault="00407627" w:rsidP="00407627">
            <w:pPr>
              <w:pStyle w:val="Encabezado"/>
              <w:numPr>
                <w:ilvl w:val="1"/>
                <w:numId w:val="49"/>
              </w:numPr>
              <w:tabs>
                <w:tab w:val="clear" w:pos="1440"/>
                <w:tab w:val="num" w:pos="17"/>
              </w:tabs>
              <w:ind w:left="159" w:hanging="159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07627">
              <w:rPr>
                <w:rFonts w:ascii="Arial" w:hAnsi="Arial" w:cs="Arial"/>
                <w:sz w:val="18"/>
                <w:szCs w:val="18"/>
                <w:lang w:val="es-CO"/>
              </w:rPr>
              <w:t>Después de que la mezcla alcance el contenido de humedad deseado, dirígela a la bodega para su reposo y almacenamiento.</w:t>
            </w:r>
          </w:p>
          <w:p w14:paraId="75D53C42" w14:textId="77777777" w:rsidR="004C32A5" w:rsidRDefault="004C32A5" w:rsidP="00AB7DC4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tbl>
            <w:tblPr>
              <w:tblW w:w="47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3504"/>
            </w:tblGrid>
            <w:tr w:rsidR="004C32A5" w14:paraId="7D02C7DC" w14:textId="77777777" w:rsidTr="00407627">
              <w:trPr>
                <w:trHeight w:val="300"/>
                <w:jc w:val="center"/>
              </w:trPr>
              <w:tc>
                <w:tcPr>
                  <w:tcW w:w="1216" w:type="dxa"/>
                  <w:shd w:val="clear" w:color="auto" w:fill="auto"/>
                  <w:noWrap/>
                  <w:vAlign w:val="center"/>
                  <w:hideMark/>
                </w:tcPr>
                <w:p w14:paraId="64261058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s-CO" w:eastAsia="es-CO"/>
                    </w:rPr>
                  </w:pPr>
                  <w:r w:rsidRPr="0040762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 Humedad</w:t>
                  </w:r>
                </w:p>
              </w:tc>
              <w:tc>
                <w:tcPr>
                  <w:tcW w:w="3504" w:type="dxa"/>
                  <w:shd w:val="clear" w:color="auto" w:fill="auto"/>
                  <w:noWrap/>
                  <w:vAlign w:val="center"/>
                  <w:hideMark/>
                </w:tcPr>
                <w:p w14:paraId="234DDC22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Velocidad de la cadena</w:t>
                  </w:r>
                </w:p>
              </w:tc>
            </w:tr>
            <w:tr w:rsidR="004C32A5" w14:paraId="1C5F7E36" w14:textId="77777777" w:rsidTr="00407627">
              <w:trPr>
                <w:trHeight w:val="300"/>
                <w:jc w:val="center"/>
              </w:trPr>
              <w:tc>
                <w:tcPr>
                  <w:tcW w:w="1216" w:type="dxa"/>
                  <w:shd w:val="clear" w:color="auto" w:fill="auto"/>
                  <w:noWrap/>
                  <w:vAlign w:val="center"/>
                  <w:hideMark/>
                </w:tcPr>
                <w:p w14:paraId="6EBA3602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&lt;15</w:t>
                  </w:r>
                </w:p>
              </w:tc>
              <w:tc>
                <w:tcPr>
                  <w:tcW w:w="3504" w:type="dxa"/>
                  <w:shd w:val="clear" w:color="auto" w:fill="auto"/>
                  <w:noWrap/>
                  <w:vAlign w:val="center"/>
                  <w:hideMark/>
                </w:tcPr>
                <w:p w14:paraId="78B6EAED" w14:textId="5F7354C8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No definido</w:t>
                  </w:r>
                </w:p>
              </w:tc>
            </w:tr>
            <w:tr w:rsidR="004C32A5" w14:paraId="5C829718" w14:textId="77777777" w:rsidTr="00407627">
              <w:trPr>
                <w:trHeight w:val="300"/>
                <w:jc w:val="center"/>
              </w:trPr>
              <w:tc>
                <w:tcPr>
                  <w:tcW w:w="1216" w:type="dxa"/>
                  <w:shd w:val="clear" w:color="auto" w:fill="auto"/>
                  <w:noWrap/>
                  <w:vAlign w:val="center"/>
                  <w:hideMark/>
                </w:tcPr>
                <w:p w14:paraId="167997B1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504" w:type="dxa"/>
                  <w:shd w:val="clear" w:color="auto" w:fill="auto"/>
                  <w:noWrap/>
                  <w:vAlign w:val="center"/>
                  <w:hideMark/>
                </w:tcPr>
                <w:p w14:paraId="51BD0C02" w14:textId="6E1B6FA4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29,7</w:t>
                  </w:r>
                  <w:r w:rsidR="00407627"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(No recomendable)</w:t>
                  </w:r>
                </w:p>
              </w:tc>
            </w:tr>
            <w:tr w:rsidR="004C32A5" w14:paraId="0BEBE7FE" w14:textId="77777777" w:rsidTr="00407627">
              <w:trPr>
                <w:trHeight w:val="300"/>
                <w:jc w:val="center"/>
              </w:trPr>
              <w:tc>
                <w:tcPr>
                  <w:tcW w:w="1216" w:type="dxa"/>
                  <w:shd w:val="clear" w:color="auto" w:fill="auto"/>
                  <w:noWrap/>
                  <w:vAlign w:val="center"/>
                  <w:hideMark/>
                </w:tcPr>
                <w:p w14:paraId="18EB62EA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504" w:type="dxa"/>
                  <w:shd w:val="clear" w:color="auto" w:fill="auto"/>
                  <w:noWrap/>
                  <w:vAlign w:val="center"/>
                  <w:hideMark/>
                </w:tcPr>
                <w:p w14:paraId="193E73C4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30,1</w:t>
                  </w:r>
                </w:p>
              </w:tc>
            </w:tr>
            <w:tr w:rsidR="004C32A5" w14:paraId="5C3242BA" w14:textId="77777777" w:rsidTr="00407627">
              <w:trPr>
                <w:trHeight w:val="300"/>
                <w:jc w:val="center"/>
              </w:trPr>
              <w:tc>
                <w:tcPr>
                  <w:tcW w:w="1216" w:type="dxa"/>
                  <w:shd w:val="clear" w:color="auto" w:fill="auto"/>
                  <w:noWrap/>
                  <w:vAlign w:val="center"/>
                  <w:hideMark/>
                </w:tcPr>
                <w:p w14:paraId="742FC12E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3504" w:type="dxa"/>
                  <w:shd w:val="clear" w:color="auto" w:fill="auto"/>
                  <w:noWrap/>
                  <w:vAlign w:val="center"/>
                  <w:hideMark/>
                </w:tcPr>
                <w:p w14:paraId="6712ED9B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30,6</w:t>
                  </w:r>
                </w:p>
              </w:tc>
            </w:tr>
            <w:tr w:rsidR="004C32A5" w14:paraId="0A9A07BE" w14:textId="77777777" w:rsidTr="00407627">
              <w:trPr>
                <w:trHeight w:val="300"/>
                <w:jc w:val="center"/>
              </w:trPr>
              <w:tc>
                <w:tcPr>
                  <w:tcW w:w="1216" w:type="dxa"/>
                  <w:shd w:val="clear" w:color="auto" w:fill="auto"/>
                  <w:noWrap/>
                  <w:vAlign w:val="center"/>
                  <w:hideMark/>
                </w:tcPr>
                <w:p w14:paraId="0F36B73C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3504" w:type="dxa"/>
                  <w:shd w:val="clear" w:color="auto" w:fill="auto"/>
                  <w:noWrap/>
                  <w:vAlign w:val="center"/>
                  <w:hideMark/>
                </w:tcPr>
                <w:p w14:paraId="41202E39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31,0</w:t>
                  </w:r>
                </w:p>
              </w:tc>
            </w:tr>
            <w:tr w:rsidR="004C32A5" w14:paraId="257E7D71" w14:textId="77777777" w:rsidTr="00407627">
              <w:trPr>
                <w:trHeight w:val="300"/>
                <w:jc w:val="center"/>
              </w:trPr>
              <w:tc>
                <w:tcPr>
                  <w:tcW w:w="1216" w:type="dxa"/>
                  <w:shd w:val="clear" w:color="auto" w:fill="auto"/>
                  <w:noWrap/>
                  <w:vAlign w:val="center"/>
                  <w:hideMark/>
                </w:tcPr>
                <w:p w14:paraId="5227BEFE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3504" w:type="dxa"/>
                  <w:shd w:val="clear" w:color="auto" w:fill="auto"/>
                  <w:noWrap/>
                  <w:vAlign w:val="center"/>
                  <w:hideMark/>
                </w:tcPr>
                <w:p w14:paraId="59D6EE3D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31,4</w:t>
                  </w:r>
                </w:p>
              </w:tc>
            </w:tr>
            <w:tr w:rsidR="004C32A5" w14:paraId="17D4F927" w14:textId="77777777" w:rsidTr="00407627">
              <w:trPr>
                <w:trHeight w:val="300"/>
                <w:jc w:val="center"/>
              </w:trPr>
              <w:tc>
                <w:tcPr>
                  <w:tcW w:w="1216" w:type="dxa"/>
                  <w:shd w:val="clear" w:color="auto" w:fill="auto"/>
                  <w:noWrap/>
                  <w:vAlign w:val="center"/>
                  <w:hideMark/>
                </w:tcPr>
                <w:p w14:paraId="009F2562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3504" w:type="dxa"/>
                  <w:shd w:val="clear" w:color="auto" w:fill="auto"/>
                  <w:noWrap/>
                  <w:vAlign w:val="center"/>
                  <w:hideMark/>
                </w:tcPr>
                <w:p w14:paraId="7469BF18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31,9</w:t>
                  </w:r>
                </w:p>
              </w:tc>
            </w:tr>
            <w:tr w:rsidR="004C32A5" w14:paraId="41FEA2DF" w14:textId="77777777" w:rsidTr="00407627">
              <w:trPr>
                <w:trHeight w:val="300"/>
                <w:jc w:val="center"/>
              </w:trPr>
              <w:tc>
                <w:tcPr>
                  <w:tcW w:w="1216" w:type="dxa"/>
                  <w:shd w:val="clear" w:color="auto" w:fill="auto"/>
                  <w:noWrap/>
                  <w:vAlign w:val="center"/>
                  <w:hideMark/>
                </w:tcPr>
                <w:p w14:paraId="60670EBB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3504" w:type="dxa"/>
                  <w:shd w:val="clear" w:color="auto" w:fill="auto"/>
                  <w:noWrap/>
                  <w:vAlign w:val="center"/>
                  <w:hideMark/>
                </w:tcPr>
                <w:p w14:paraId="6CACF34C" w14:textId="5DF5B471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32,3</w:t>
                  </w:r>
                  <w:r w:rsidR="00407627"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(No recomendable)</w:t>
                  </w:r>
                </w:p>
              </w:tc>
            </w:tr>
            <w:tr w:rsidR="004C32A5" w14:paraId="2FB64610" w14:textId="77777777" w:rsidTr="00407627">
              <w:trPr>
                <w:trHeight w:val="300"/>
                <w:jc w:val="center"/>
              </w:trPr>
              <w:tc>
                <w:tcPr>
                  <w:tcW w:w="1216" w:type="dxa"/>
                  <w:shd w:val="clear" w:color="auto" w:fill="auto"/>
                  <w:noWrap/>
                  <w:vAlign w:val="center"/>
                  <w:hideMark/>
                </w:tcPr>
                <w:p w14:paraId="60BB0D04" w14:textId="77777777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&gt;23</w:t>
                  </w:r>
                </w:p>
              </w:tc>
              <w:tc>
                <w:tcPr>
                  <w:tcW w:w="3504" w:type="dxa"/>
                  <w:shd w:val="clear" w:color="auto" w:fill="auto"/>
                  <w:noWrap/>
                  <w:vAlign w:val="center"/>
                  <w:hideMark/>
                </w:tcPr>
                <w:p w14:paraId="02EF41A7" w14:textId="1E254674" w:rsidR="004C32A5" w:rsidRPr="00407627" w:rsidRDefault="004C32A5" w:rsidP="00EE2A17">
                  <w:pPr>
                    <w:framePr w:hSpace="141" w:wrap="around" w:vAnchor="text" w:hAnchor="margin" w:xAlign="center" w:y="163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0762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No definido</w:t>
                  </w:r>
                </w:p>
              </w:tc>
            </w:tr>
          </w:tbl>
          <w:p w14:paraId="47723FAD" w14:textId="77777777" w:rsidR="004C32A5" w:rsidRPr="000C5C5C" w:rsidRDefault="004C32A5" w:rsidP="00AB7DC4">
            <w:pPr>
              <w:pStyle w:val="Encabezado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755" w:type="pct"/>
            <w:vAlign w:val="center"/>
          </w:tcPr>
          <w:p w14:paraId="0501AC17" w14:textId="6564326A" w:rsidR="000C5C5C" w:rsidRDefault="000C5C5C" w:rsidP="0004391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lastRenderedPageBreak/>
              <w:t>Contingencia</w:t>
            </w:r>
          </w:p>
        </w:tc>
      </w:tr>
    </w:tbl>
    <w:p w14:paraId="7116D7A6" w14:textId="77777777" w:rsidR="005E0E9A" w:rsidRDefault="005E0E9A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0B411BFE" w14:textId="77777777" w:rsidR="00533D67" w:rsidRDefault="00533D67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4338E31A" w14:textId="77777777" w:rsidR="00533D67" w:rsidRDefault="00533D67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25FDB0DF" w14:textId="77777777" w:rsidR="005E0E9A" w:rsidRDefault="005E0E9A" w:rsidP="009D5D74">
      <w:pPr>
        <w:pStyle w:val="Encabezado"/>
        <w:tabs>
          <w:tab w:val="clear" w:pos="4252"/>
          <w:tab w:val="clear" w:pos="8504"/>
        </w:tabs>
        <w:rPr>
          <w:lang w:val="es-ES"/>
        </w:rPr>
      </w:pPr>
    </w:p>
    <w:p w14:paraId="764D0081" w14:textId="026D15C5" w:rsidR="00752901" w:rsidRPr="00AB7DC4" w:rsidRDefault="00A646E9" w:rsidP="009536C0">
      <w:pPr>
        <w:pStyle w:val="Encabezado"/>
        <w:tabs>
          <w:tab w:val="clear" w:pos="4252"/>
          <w:tab w:val="clear" w:pos="8504"/>
        </w:tabs>
        <w:rPr>
          <w:vanish/>
          <w:lang w:val="es-CO"/>
        </w:rPr>
      </w:pPr>
      <w:r>
        <w:rPr>
          <w:lang w:val="es-ES"/>
        </w:rPr>
        <w:tab/>
      </w:r>
    </w:p>
    <w:p w14:paraId="031940D7" w14:textId="77777777" w:rsidR="00752901" w:rsidRPr="00752901" w:rsidRDefault="00752901" w:rsidP="00752901">
      <w:pPr>
        <w:rPr>
          <w:vanish/>
        </w:rPr>
      </w:pPr>
    </w:p>
    <w:p w14:paraId="6BA9F249" w14:textId="77777777" w:rsidR="003F5464" w:rsidRDefault="003F5464" w:rsidP="004757E4">
      <w:pPr>
        <w:pStyle w:val="Encabezado"/>
        <w:tabs>
          <w:tab w:val="clear" w:pos="4252"/>
          <w:tab w:val="clear" w:pos="8504"/>
          <w:tab w:val="left" w:pos="3135"/>
        </w:tabs>
        <w:rPr>
          <w:rFonts w:ascii="Arial" w:hAnsi="Arial" w:cs="Arial"/>
          <w:b/>
          <w:bCs/>
          <w:sz w:val="20"/>
          <w:lang w:val="es-ES"/>
        </w:rPr>
      </w:pPr>
    </w:p>
    <w:p w14:paraId="71C0CA16" w14:textId="77777777" w:rsidR="003F5464" w:rsidRDefault="003F5464" w:rsidP="004757E4">
      <w:pPr>
        <w:pStyle w:val="Encabezado"/>
        <w:tabs>
          <w:tab w:val="clear" w:pos="4252"/>
          <w:tab w:val="clear" w:pos="8504"/>
          <w:tab w:val="left" w:pos="3135"/>
        </w:tabs>
        <w:rPr>
          <w:rFonts w:ascii="Arial" w:hAnsi="Arial" w:cs="Arial"/>
          <w:b/>
          <w:bCs/>
          <w:sz w:val="20"/>
          <w:lang w:val="es-ES"/>
        </w:rPr>
      </w:pPr>
    </w:p>
    <w:p w14:paraId="0C1599AB" w14:textId="77777777" w:rsidR="003F5464" w:rsidRDefault="003F5464" w:rsidP="004757E4">
      <w:pPr>
        <w:pStyle w:val="Encabezado"/>
        <w:tabs>
          <w:tab w:val="clear" w:pos="4252"/>
          <w:tab w:val="clear" w:pos="8504"/>
          <w:tab w:val="left" w:pos="3135"/>
        </w:tabs>
        <w:rPr>
          <w:rFonts w:ascii="Arial" w:hAnsi="Arial" w:cs="Arial"/>
          <w:b/>
          <w:bCs/>
          <w:sz w:val="20"/>
          <w:lang w:val="es-ES"/>
        </w:rPr>
      </w:pPr>
    </w:p>
    <w:p w14:paraId="33B4E959" w14:textId="77777777" w:rsidR="003F5464" w:rsidRDefault="003F5464" w:rsidP="004757E4">
      <w:pPr>
        <w:pStyle w:val="Encabezado"/>
        <w:tabs>
          <w:tab w:val="clear" w:pos="4252"/>
          <w:tab w:val="clear" w:pos="8504"/>
          <w:tab w:val="left" w:pos="3135"/>
        </w:tabs>
        <w:rPr>
          <w:rFonts w:ascii="Arial" w:hAnsi="Arial" w:cs="Arial"/>
          <w:b/>
          <w:bCs/>
          <w:sz w:val="20"/>
          <w:lang w:val="es-ES"/>
        </w:rPr>
      </w:pPr>
    </w:p>
    <w:p w14:paraId="3E68C5F6" w14:textId="77777777" w:rsidR="0046382D" w:rsidRDefault="0046382D" w:rsidP="004757E4">
      <w:pPr>
        <w:pStyle w:val="Encabezado"/>
        <w:tabs>
          <w:tab w:val="clear" w:pos="4252"/>
          <w:tab w:val="clear" w:pos="8504"/>
          <w:tab w:val="left" w:pos="3135"/>
        </w:tabs>
        <w:rPr>
          <w:rFonts w:ascii="Arial" w:hAnsi="Arial" w:cs="Arial"/>
          <w:b/>
          <w:bCs/>
          <w:sz w:val="20"/>
          <w:lang w:val="es-ES"/>
        </w:rPr>
      </w:pPr>
    </w:p>
    <w:p w14:paraId="107DE80E" w14:textId="77777777" w:rsidR="00B7106C" w:rsidRDefault="00B7106C" w:rsidP="004757E4">
      <w:pPr>
        <w:pStyle w:val="Encabezado"/>
        <w:tabs>
          <w:tab w:val="clear" w:pos="4252"/>
          <w:tab w:val="clear" w:pos="8504"/>
          <w:tab w:val="left" w:pos="3135"/>
        </w:tabs>
        <w:rPr>
          <w:rFonts w:ascii="Arial" w:hAnsi="Arial" w:cs="Arial"/>
          <w:b/>
          <w:bCs/>
          <w:sz w:val="20"/>
          <w:lang w:val="es-ES"/>
        </w:rPr>
      </w:pPr>
    </w:p>
    <w:sectPr w:rsidR="00B7106C" w:rsidSect="00273D7D">
      <w:pgSz w:w="15842" w:h="12242" w:orient="landscape" w:code="1"/>
      <w:pgMar w:top="1134" w:right="1134" w:bottom="567" w:left="1134" w:header="567" w:footer="22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CFD1" w14:textId="77777777" w:rsidR="00AB3949" w:rsidRDefault="00AB3949">
      <w:r>
        <w:separator/>
      </w:r>
    </w:p>
  </w:endnote>
  <w:endnote w:type="continuationSeparator" w:id="0">
    <w:p w14:paraId="05261BCB" w14:textId="77777777" w:rsidR="00AB3949" w:rsidRDefault="00AB3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034" w:type="dxa"/>
      <w:tblInd w:w="-34" w:type="dxa"/>
      <w:tblLook w:val="04A0" w:firstRow="1" w:lastRow="0" w:firstColumn="1" w:lastColumn="0" w:noHBand="0" w:noVBand="1"/>
    </w:tblPr>
    <w:tblGrid>
      <w:gridCol w:w="3651"/>
      <w:gridCol w:w="2943"/>
      <w:gridCol w:w="3969"/>
      <w:gridCol w:w="3471"/>
    </w:tblGrid>
    <w:tr w:rsidR="00B7106C" w14:paraId="292CABB8" w14:textId="77777777" w:rsidTr="00B7106C">
      <w:tc>
        <w:tcPr>
          <w:tcW w:w="3651" w:type="dxa"/>
        </w:tcPr>
        <w:p w14:paraId="175B9E60" w14:textId="77777777" w:rsidR="00B7106C" w:rsidRPr="00C81933" w:rsidRDefault="00B7106C" w:rsidP="00B7106C">
          <w:pPr>
            <w:pStyle w:val="Piedepgina"/>
            <w:jc w:val="center"/>
            <w:rPr>
              <w:rFonts w:ascii="Arial" w:hAnsi="Arial" w:cs="Arial"/>
              <w:b/>
              <w:sz w:val="16"/>
              <w:szCs w:val="16"/>
              <w:lang w:val="es-ES"/>
            </w:rPr>
          </w:pPr>
          <w:r w:rsidRPr="00C81933">
            <w:rPr>
              <w:rFonts w:ascii="Arial" w:hAnsi="Arial" w:cs="Arial"/>
              <w:b/>
              <w:sz w:val="16"/>
              <w:szCs w:val="16"/>
              <w:lang w:val="es-ES"/>
            </w:rPr>
            <w:t>ELABORADO:</w:t>
          </w:r>
        </w:p>
        <w:p w14:paraId="62EB219A" w14:textId="77777777" w:rsidR="00B7106C" w:rsidRDefault="00B7106C" w:rsidP="00B7106C">
          <w:pPr>
            <w:pStyle w:val="Piedepgina"/>
            <w:jc w:val="center"/>
            <w:rPr>
              <w:rFonts w:ascii="Arial" w:hAnsi="Arial" w:cs="Arial"/>
              <w:b/>
              <w:sz w:val="16"/>
              <w:szCs w:val="16"/>
              <w:lang w:val="es-ES"/>
            </w:rPr>
          </w:pPr>
        </w:p>
        <w:p w14:paraId="58933A4B" w14:textId="18FA3229" w:rsidR="00903CB2" w:rsidRPr="00C81933" w:rsidRDefault="00533D67" w:rsidP="00B7106C">
          <w:pPr>
            <w:pStyle w:val="Piedepgina"/>
            <w:jc w:val="center"/>
            <w:rPr>
              <w:rFonts w:ascii="Arial" w:hAnsi="Arial" w:cs="Arial"/>
              <w:b/>
              <w:sz w:val="16"/>
              <w:szCs w:val="16"/>
              <w:lang w:val="es-ES"/>
            </w:rPr>
          </w:pPr>
          <w:r>
            <w:rPr>
              <w:rFonts w:ascii="Arial" w:hAnsi="Arial" w:cs="Arial"/>
              <w:b/>
              <w:sz w:val="16"/>
              <w:szCs w:val="16"/>
              <w:lang w:val="es-ES"/>
            </w:rPr>
            <w:t>EQUIPO PD 2023102 - PUJ CALI</w:t>
          </w:r>
        </w:p>
      </w:tc>
      <w:tc>
        <w:tcPr>
          <w:tcW w:w="2943" w:type="dxa"/>
        </w:tcPr>
        <w:p w14:paraId="49E595C7" w14:textId="77777777" w:rsidR="00B7106C" w:rsidRDefault="00B7106C" w:rsidP="00B7106C">
          <w:pPr>
            <w:pStyle w:val="Piedepgina"/>
            <w:rPr>
              <w:rFonts w:ascii="Arial" w:hAnsi="Arial" w:cs="Arial"/>
              <w:b/>
              <w:sz w:val="16"/>
              <w:szCs w:val="16"/>
              <w:lang w:val="es-ES"/>
            </w:rPr>
          </w:pPr>
          <w:r w:rsidRPr="00C81933">
            <w:rPr>
              <w:rFonts w:ascii="Arial" w:hAnsi="Arial" w:cs="Arial"/>
              <w:b/>
              <w:sz w:val="16"/>
              <w:szCs w:val="16"/>
              <w:lang w:val="es-ES"/>
            </w:rPr>
            <w:t>FIRMA:</w:t>
          </w:r>
        </w:p>
        <w:p w14:paraId="7BF35ED3" w14:textId="77777777" w:rsidR="00533D67" w:rsidRDefault="00533D67" w:rsidP="00B7106C">
          <w:pPr>
            <w:pStyle w:val="Piedepgina"/>
            <w:rPr>
              <w:rFonts w:ascii="Arial" w:hAnsi="Arial" w:cs="Arial"/>
              <w:b/>
              <w:sz w:val="16"/>
              <w:szCs w:val="16"/>
              <w:lang w:val="es-ES"/>
            </w:rPr>
          </w:pPr>
        </w:p>
        <w:p w14:paraId="2330366D" w14:textId="77777777" w:rsidR="00533D67" w:rsidRPr="00C81933" w:rsidRDefault="00533D67" w:rsidP="00B7106C">
          <w:pPr>
            <w:pStyle w:val="Piedepgina"/>
            <w:rPr>
              <w:rFonts w:ascii="Arial" w:hAnsi="Arial" w:cs="Arial"/>
              <w:b/>
              <w:sz w:val="16"/>
              <w:szCs w:val="16"/>
              <w:lang w:val="es-ES"/>
            </w:rPr>
          </w:pPr>
        </w:p>
      </w:tc>
      <w:tc>
        <w:tcPr>
          <w:tcW w:w="3969" w:type="dxa"/>
        </w:tcPr>
        <w:p w14:paraId="0BA4ABA6" w14:textId="08E6C372" w:rsidR="00B7106C" w:rsidRPr="00C81933" w:rsidRDefault="00903CB2" w:rsidP="00B7106C">
          <w:pPr>
            <w:pStyle w:val="Piedepgina"/>
            <w:jc w:val="center"/>
            <w:rPr>
              <w:rFonts w:ascii="Arial" w:hAnsi="Arial" w:cs="Arial"/>
              <w:b/>
              <w:sz w:val="16"/>
              <w:szCs w:val="16"/>
              <w:lang w:val="es-ES"/>
            </w:rPr>
          </w:pPr>
          <w:r>
            <w:rPr>
              <w:rFonts w:ascii="Arial" w:hAnsi="Arial" w:cs="Arial"/>
              <w:b/>
              <w:sz w:val="16"/>
              <w:szCs w:val="16"/>
              <w:lang w:val="es-ES"/>
            </w:rPr>
            <w:t>REVISO</w:t>
          </w:r>
          <w:r w:rsidR="00B7106C" w:rsidRPr="00C81933">
            <w:rPr>
              <w:rFonts w:ascii="Arial" w:hAnsi="Arial" w:cs="Arial"/>
              <w:b/>
              <w:sz w:val="16"/>
              <w:szCs w:val="16"/>
              <w:lang w:val="es-ES"/>
            </w:rPr>
            <w:t xml:space="preserve"> Y APROBO:</w:t>
          </w:r>
        </w:p>
        <w:p w14:paraId="37894E81" w14:textId="77777777" w:rsidR="00B7106C" w:rsidRDefault="00B7106C" w:rsidP="00B7106C">
          <w:pPr>
            <w:pStyle w:val="Piedepgina"/>
            <w:tabs>
              <w:tab w:val="left" w:pos="510"/>
              <w:tab w:val="center" w:pos="1876"/>
            </w:tabs>
            <w:jc w:val="center"/>
            <w:rPr>
              <w:rFonts w:ascii="Arial" w:hAnsi="Arial" w:cs="Arial"/>
              <w:b/>
              <w:sz w:val="16"/>
              <w:szCs w:val="16"/>
              <w:lang w:val="es-ES"/>
            </w:rPr>
          </w:pPr>
          <w:r>
            <w:rPr>
              <w:rFonts w:ascii="Arial" w:hAnsi="Arial" w:cs="Arial"/>
              <w:b/>
              <w:sz w:val="16"/>
              <w:szCs w:val="16"/>
              <w:lang w:val="es-ES"/>
            </w:rPr>
            <w:t xml:space="preserve"> </w:t>
          </w:r>
        </w:p>
        <w:p w14:paraId="5668FD1F" w14:textId="51630178" w:rsidR="00903CB2" w:rsidRPr="00C81933" w:rsidRDefault="00903CB2" w:rsidP="00B7106C">
          <w:pPr>
            <w:pStyle w:val="Piedepgina"/>
            <w:tabs>
              <w:tab w:val="left" w:pos="510"/>
              <w:tab w:val="center" w:pos="1876"/>
            </w:tabs>
            <w:jc w:val="center"/>
            <w:rPr>
              <w:rFonts w:ascii="Arial" w:hAnsi="Arial" w:cs="Arial"/>
              <w:b/>
              <w:sz w:val="16"/>
              <w:szCs w:val="16"/>
              <w:lang w:val="es-ES"/>
            </w:rPr>
          </w:pPr>
        </w:p>
      </w:tc>
      <w:tc>
        <w:tcPr>
          <w:tcW w:w="3471" w:type="dxa"/>
        </w:tcPr>
        <w:p w14:paraId="14C37358" w14:textId="77777777" w:rsidR="00B7106C" w:rsidRPr="00C81933" w:rsidRDefault="00B7106C" w:rsidP="00B7106C">
          <w:pPr>
            <w:pStyle w:val="Piedepgina"/>
            <w:rPr>
              <w:rFonts w:ascii="Arial" w:hAnsi="Arial" w:cs="Arial"/>
              <w:b/>
              <w:sz w:val="16"/>
              <w:szCs w:val="16"/>
              <w:lang w:val="es-ES"/>
            </w:rPr>
          </w:pPr>
          <w:r w:rsidRPr="00C81933">
            <w:rPr>
              <w:rFonts w:ascii="Arial" w:hAnsi="Arial" w:cs="Arial"/>
              <w:b/>
              <w:sz w:val="16"/>
              <w:szCs w:val="16"/>
              <w:lang w:val="es-ES"/>
            </w:rPr>
            <w:t>FIRMA:</w:t>
          </w:r>
        </w:p>
      </w:tc>
    </w:tr>
  </w:tbl>
  <w:p w14:paraId="31C486E3" w14:textId="77777777" w:rsidR="00A646E9" w:rsidRPr="00A556CB" w:rsidRDefault="00A646E9" w:rsidP="00A556CB">
    <w:pPr>
      <w:pStyle w:val="Piedepgina"/>
      <w:rPr>
        <w:szCs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61B17" w14:textId="77777777" w:rsidR="00AB3949" w:rsidRDefault="00AB3949">
      <w:r>
        <w:separator/>
      </w:r>
    </w:p>
  </w:footnote>
  <w:footnote w:type="continuationSeparator" w:id="0">
    <w:p w14:paraId="574176F2" w14:textId="77777777" w:rsidR="00AB3949" w:rsidRDefault="00AB3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4426E" w14:textId="77777777" w:rsidR="00D74C85" w:rsidRDefault="00000000">
    <w:pPr>
      <w:pStyle w:val="Encabezado"/>
    </w:pPr>
    <w:r>
      <w:rPr>
        <w:noProof/>
        <w:lang w:val="es-CO" w:eastAsia="es-CO"/>
      </w:rPr>
      <w:pict w14:anchorId="0D4710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3641" o:spid="_x0000_s1033" type="#_x0000_t75" style="position:absolute;margin-left:0;margin-top:0;width:459pt;height:207pt;z-index:-251658240;mso-position-horizontal:center;mso-position-horizontal-relative:margin;mso-position-vertical:center;mso-position-vertical-relative:margin" o:allowincell="f">
          <v:imagedata r:id="rId1" o:title="Inagr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76" w:type="pct"/>
      <w:jc w:val="center"/>
      <w:tblBorders>
        <w:top w:val="single" w:sz="18" w:space="0" w:color="833C0B" w:themeColor="accent2" w:themeShade="80"/>
        <w:left w:val="single" w:sz="18" w:space="0" w:color="833C0B" w:themeColor="accent2" w:themeShade="80"/>
        <w:bottom w:val="single" w:sz="18" w:space="0" w:color="833C0B" w:themeColor="accent2" w:themeShade="80"/>
        <w:right w:val="single" w:sz="18" w:space="0" w:color="833C0B" w:themeColor="accent2" w:themeShade="80"/>
        <w:insideH w:val="single" w:sz="18" w:space="0" w:color="833C0B" w:themeColor="accent2" w:themeShade="80"/>
        <w:insideV w:val="single" w:sz="18" w:space="0" w:color="833C0B" w:themeColor="accent2" w:themeShade="8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78"/>
      <w:gridCol w:w="3233"/>
      <w:gridCol w:w="3054"/>
      <w:gridCol w:w="991"/>
      <w:gridCol w:w="799"/>
    </w:tblGrid>
    <w:tr w:rsidR="00A556CB" w14:paraId="50E282A1" w14:textId="77777777" w:rsidTr="00DA0673">
      <w:trPr>
        <w:cantSplit/>
        <w:trHeight w:val="432"/>
        <w:jc w:val="center"/>
      </w:trPr>
      <w:tc>
        <w:tcPr>
          <w:tcW w:w="1210" w:type="pct"/>
          <w:vMerge w:val="restart"/>
        </w:tcPr>
        <w:p w14:paraId="386233D5" w14:textId="54E836C4" w:rsidR="00A556CB" w:rsidRDefault="00B718CE" w:rsidP="00D74ACA">
          <w:pPr>
            <w:pStyle w:val="Encabezado"/>
            <w:rPr>
              <w:rFonts w:ascii="Arial" w:hAnsi="Arial" w:cs="Arial"/>
              <w:lang w:val="es-ES"/>
            </w:rPr>
          </w:pPr>
          <w:r>
            <w:t xml:space="preserve">        </w:t>
          </w:r>
          <w:r w:rsidR="00460B22">
            <w:rPr>
              <w:noProof/>
            </w:rPr>
            <w:drawing>
              <wp:inline distT="0" distB="0" distL="0" distR="0" wp14:anchorId="05B16167" wp14:editId="28DE0459">
                <wp:extent cx="885825" cy="853593"/>
                <wp:effectExtent l="0" t="0" r="0" b="381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8647" cy="85631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0" w:type="pct"/>
          <w:gridSpan w:val="2"/>
          <w:vMerge w:val="restart"/>
          <w:vAlign w:val="center"/>
        </w:tcPr>
        <w:p w14:paraId="2A6B55F6" w14:textId="6F54A477" w:rsidR="00A556CB" w:rsidRDefault="00D7324A" w:rsidP="0097074F">
          <w:pPr>
            <w:pStyle w:val="Encabezado"/>
            <w:tabs>
              <w:tab w:val="clear" w:pos="4252"/>
              <w:tab w:val="clear" w:pos="8504"/>
            </w:tabs>
            <w:jc w:val="center"/>
            <w:rPr>
              <w:rFonts w:ascii="Arial" w:hAnsi="Arial" w:cs="Arial"/>
              <w:b/>
              <w:bCs/>
              <w:lang w:val="es-ES" w:eastAsia="es-ES"/>
            </w:rPr>
          </w:pPr>
          <w:r>
            <w:rPr>
              <w:rFonts w:ascii="Arial" w:hAnsi="Arial" w:cs="Arial"/>
              <w:b/>
              <w:bCs/>
              <w:lang w:val="es-ES" w:eastAsia="es-ES"/>
            </w:rPr>
            <w:t>MANUAL DE CONTROL DE HUMEDAD EN LA MEZCLA</w:t>
          </w:r>
        </w:p>
      </w:tc>
      <w:tc>
        <w:tcPr>
          <w:tcW w:w="840" w:type="pct"/>
          <w:gridSpan w:val="2"/>
          <w:vAlign w:val="center"/>
        </w:tcPr>
        <w:p w14:paraId="72CD8133" w14:textId="386BD0F7" w:rsidR="005D45BD" w:rsidRDefault="00D7324A" w:rsidP="00400F26">
          <w:pPr>
            <w:pStyle w:val="Encabezado"/>
            <w:tabs>
              <w:tab w:val="clear" w:pos="4252"/>
              <w:tab w:val="clear" w:pos="8504"/>
            </w:tabs>
            <w:jc w:val="center"/>
            <w:rPr>
              <w:rFonts w:ascii="Arial" w:hAnsi="Arial" w:cs="Arial"/>
              <w:b/>
              <w:bCs/>
              <w:lang w:val="es-ES" w:eastAsia="es-ES"/>
            </w:rPr>
          </w:pPr>
          <w:r>
            <w:rPr>
              <w:rFonts w:ascii="Arial" w:hAnsi="Arial" w:cs="Arial"/>
              <w:b/>
              <w:bCs/>
              <w:lang w:val="es-ES" w:eastAsia="es-ES"/>
            </w:rPr>
            <w:t>CÓDIGO</w:t>
          </w:r>
        </w:p>
      </w:tc>
    </w:tr>
    <w:tr w:rsidR="00A556CB" w14:paraId="29D95D60" w14:textId="77777777" w:rsidTr="00DA0673">
      <w:trPr>
        <w:cantSplit/>
        <w:trHeight w:val="279"/>
        <w:jc w:val="center"/>
      </w:trPr>
      <w:tc>
        <w:tcPr>
          <w:tcW w:w="1210" w:type="pct"/>
          <w:vMerge/>
        </w:tcPr>
        <w:p w14:paraId="1CBA3322" w14:textId="77777777" w:rsidR="00A556CB" w:rsidRDefault="00A556CB" w:rsidP="00D74ACA">
          <w:pPr>
            <w:pStyle w:val="Encabezado"/>
            <w:rPr>
              <w:rFonts w:ascii="Arial" w:hAnsi="Arial" w:cs="Arial"/>
              <w:sz w:val="20"/>
              <w:lang w:val="es-ES"/>
            </w:rPr>
          </w:pPr>
        </w:p>
      </w:tc>
      <w:tc>
        <w:tcPr>
          <w:tcW w:w="2950" w:type="pct"/>
          <w:gridSpan w:val="2"/>
          <w:vMerge/>
          <w:vAlign w:val="center"/>
        </w:tcPr>
        <w:p w14:paraId="2E484E42" w14:textId="77777777" w:rsidR="00A556CB" w:rsidRPr="0033138A" w:rsidRDefault="00A556CB" w:rsidP="00D74ACA">
          <w:pPr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465" w:type="pct"/>
          <w:vMerge w:val="restart"/>
          <w:vAlign w:val="center"/>
        </w:tcPr>
        <w:p w14:paraId="26EF0894" w14:textId="77777777" w:rsidR="00A556CB" w:rsidRPr="0033138A" w:rsidRDefault="005903CB" w:rsidP="004B45D7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33138A">
            <w:rPr>
              <w:rFonts w:ascii="Arial" w:hAnsi="Arial" w:cs="Arial"/>
              <w:b/>
              <w:sz w:val="16"/>
              <w:szCs w:val="16"/>
            </w:rPr>
            <w:t>Versión</w:t>
          </w:r>
          <w:r w:rsidR="0033138A">
            <w:rPr>
              <w:rFonts w:ascii="Arial" w:hAnsi="Arial" w:cs="Arial"/>
              <w:b/>
              <w:sz w:val="16"/>
              <w:szCs w:val="16"/>
            </w:rPr>
            <w:t>:</w:t>
          </w:r>
          <w:r w:rsidR="00A556CB" w:rsidRPr="0033138A">
            <w:rPr>
              <w:rFonts w:ascii="Arial" w:hAnsi="Arial" w:cs="Arial"/>
              <w:b/>
              <w:sz w:val="16"/>
              <w:szCs w:val="16"/>
            </w:rPr>
            <w:t xml:space="preserve"> 0</w:t>
          </w:r>
          <w:r w:rsidR="004B45D7" w:rsidRPr="0033138A">
            <w:rPr>
              <w:rFonts w:ascii="Arial" w:hAnsi="Arial" w:cs="Arial"/>
              <w:b/>
              <w:sz w:val="16"/>
              <w:szCs w:val="16"/>
            </w:rPr>
            <w:t>1</w:t>
          </w:r>
        </w:p>
      </w:tc>
      <w:tc>
        <w:tcPr>
          <w:tcW w:w="375" w:type="pct"/>
          <w:vMerge w:val="restart"/>
          <w:vAlign w:val="center"/>
        </w:tcPr>
        <w:p w14:paraId="3B28DDFF" w14:textId="77777777" w:rsidR="00A556CB" w:rsidRPr="0033138A" w:rsidRDefault="00A556CB" w:rsidP="00D74ACA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33138A">
            <w:rPr>
              <w:rFonts w:ascii="Arial" w:hAnsi="Arial" w:cs="Arial"/>
              <w:b/>
              <w:sz w:val="16"/>
              <w:szCs w:val="16"/>
            </w:rPr>
            <w:t xml:space="preserve">Pág. </w:t>
          </w:r>
          <w:r w:rsidRPr="0033138A">
            <w:rPr>
              <w:rStyle w:val="Nmerodepgina"/>
              <w:rFonts w:ascii="Arial" w:hAnsi="Arial" w:cs="Arial"/>
              <w:b/>
              <w:sz w:val="16"/>
              <w:szCs w:val="16"/>
              <w:lang w:val="en-GB" w:eastAsia="en-US"/>
            </w:rPr>
            <w:fldChar w:fldCharType="begin"/>
          </w:r>
          <w:r w:rsidRPr="0033138A">
            <w:rPr>
              <w:rStyle w:val="Nmerodepgina"/>
              <w:rFonts w:ascii="Arial" w:hAnsi="Arial" w:cs="Arial"/>
              <w:b/>
              <w:sz w:val="16"/>
              <w:szCs w:val="16"/>
              <w:lang w:eastAsia="en-US"/>
            </w:rPr>
            <w:instrText xml:space="preserve"> PAGE </w:instrText>
          </w:r>
          <w:r w:rsidRPr="0033138A">
            <w:rPr>
              <w:rStyle w:val="Nmerodepgina"/>
              <w:rFonts w:ascii="Arial" w:hAnsi="Arial" w:cs="Arial"/>
              <w:b/>
              <w:sz w:val="16"/>
              <w:szCs w:val="16"/>
              <w:lang w:val="en-GB" w:eastAsia="en-US"/>
            </w:rPr>
            <w:fldChar w:fldCharType="separate"/>
          </w:r>
          <w:r w:rsidR="00533463">
            <w:rPr>
              <w:rStyle w:val="Nmerodepgina"/>
              <w:rFonts w:ascii="Arial" w:hAnsi="Arial" w:cs="Arial"/>
              <w:b/>
              <w:noProof/>
              <w:sz w:val="16"/>
              <w:szCs w:val="16"/>
              <w:lang w:eastAsia="en-US"/>
            </w:rPr>
            <w:t>3</w:t>
          </w:r>
          <w:r w:rsidRPr="0033138A">
            <w:rPr>
              <w:rStyle w:val="Nmerodepgina"/>
              <w:rFonts w:ascii="Arial" w:hAnsi="Arial" w:cs="Arial"/>
              <w:b/>
              <w:sz w:val="16"/>
              <w:szCs w:val="16"/>
              <w:lang w:val="en-GB" w:eastAsia="en-US"/>
            </w:rPr>
            <w:fldChar w:fldCharType="end"/>
          </w:r>
          <w:r w:rsidRPr="0033138A">
            <w:rPr>
              <w:rStyle w:val="Nmerodepgina"/>
              <w:rFonts w:ascii="Arial" w:hAnsi="Arial" w:cs="Arial"/>
              <w:b/>
              <w:sz w:val="16"/>
              <w:szCs w:val="16"/>
              <w:lang w:eastAsia="en-US"/>
            </w:rPr>
            <w:t xml:space="preserve"> de </w:t>
          </w:r>
          <w:r w:rsidRPr="0033138A">
            <w:rPr>
              <w:rStyle w:val="Nmerodepgina"/>
              <w:rFonts w:ascii="Arial" w:hAnsi="Arial" w:cs="Arial"/>
              <w:b/>
              <w:sz w:val="16"/>
              <w:szCs w:val="16"/>
              <w:lang w:val="en-GB" w:eastAsia="en-US"/>
            </w:rPr>
            <w:fldChar w:fldCharType="begin"/>
          </w:r>
          <w:r w:rsidRPr="0033138A">
            <w:rPr>
              <w:rStyle w:val="Nmerodepgina"/>
              <w:rFonts w:ascii="Arial" w:hAnsi="Arial" w:cs="Arial"/>
              <w:b/>
              <w:sz w:val="16"/>
              <w:szCs w:val="16"/>
              <w:lang w:eastAsia="en-US"/>
            </w:rPr>
            <w:instrText xml:space="preserve"> NUMPAGES </w:instrText>
          </w:r>
          <w:r w:rsidRPr="0033138A">
            <w:rPr>
              <w:rStyle w:val="Nmerodepgina"/>
              <w:rFonts w:ascii="Arial" w:hAnsi="Arial" w:cs="Arial"/>
              <w:b/>
              <w:sz w:val="16"/>
              <w:szCs w:val="16"/>
              <w:lang w:val="en-GB" w:eastAsia="en-US"/>
            </w:rPr>
            <w:fldChar w:fldCharType="separate"/>
          </w:r>
          <w:r w:rsidR="00533463">
            <w:rPr>
              <w:rStyle w:val="Nmerodepgina"/>
              <w:rFonts w:ascii="Arial" w:hAnsi="Arial" w:cs="Arial"/>
              <w:b/>
              <w:noProof/>
              <w:sz w:val="16"/>
              <w:szCs w:val="16"/>
              <w:lang w:eastAsia="en-US"/>
            </w:rPr>
            <w:t>6</w:t>
          </w:r>
          <w:r w:rsidRPr="0033138A">
            <w:rPr>
              <w:rStyle w:val="Nmerodepgina"/>
              <w:rFonts w:ascii="Arial" w:hAnsi="Arial" w:cs="Arial"/>
              <w:b/>
              <w:sz w:val="16"/>
              <w:szCs w:val="16"/>
              <w:lang w:val="en-GB" w:eastAsia="en-US"/>
            </w:rPr>
            <w:fldChar w:fldCharType="end"/>
          </w:r>
        </w:p>
      </w:tc>
    </w:tr>
    <w:tr w:rsidR="00A427DA" w14:paraId="0F58ED58" w14:textId="77777777" w:rsidTr="00DA0673">
      <w:trPr>
        <w:cantSplit/>
        <w:trHeight w:val="279"/>
        <w:jc w:val="center"/>
      </w:trPr>
      <w:tc>
        <w:tcPr>
          <w:tcW w:w="1210" w:type="pct"/>
          <w:vMerge/>
        </w:tcPr>
        <w:p w14:paraId="12DFE845" w14:textId="77777777" w:rsidR="00A427DA" w:rsidRDefault="00A427DA" w:rsidP="00D74ACA">
          <w:pPr>
            <w:pStyle w:val="Encabezado"/>
            <w:rPr>
              <w:rFonts w:ascii="Arial" w:hAnsi="Arial" w:cs="Arial"/>
              <w:sz w:val="20"/>
              <w:lang w:val="es-ES"/>
            </w:rPr>
          </w:pPr>
        </w:p>
      </w:tc>
      <w:tc>
        <w:tcPr>
          <w:tcW w:w="1517" w:type="pct"/>
          <w:vAlign w:val="center"/>
        </w:tcPr>
        <w:p w14:paraId="32DE61FA" w14:textId="77D3BC51" w:rsidR="00A427DA" w:rsidRPr="0033138A" w:rsidRDefault="00A427DA" w:rsidP="003F2405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33138A">
            <w:rPr>
              <w:rFonts w:ascii="Arial" w:hAnsi="Arial" w:cs="Arial"/>
              <w:b/>
              <w:sz w:val="16"/>
              <w:szCs w:val="16"/>
            </w:rPr>
            <w:t xml:space="preserve">Fecha de </w:t>
          </w:r>
          <w:r w:rsidR="00D24836">
            <w:rPr>
              <w:rFonts w:ascii="Arial" w:hAnsi="Arial" w:cs="Arial"/>
              <w:b/>
              <w:sz w:val="16"/>
              <w:szCs w:val="16"/>
            </w:rPr>
            <w:t xml:space="preserve">la </w:t>
          </w:r>
          <w:r w:rsidRPr="0033138A">
            <w:rPr>
              <w:rFonts w:ascii="Arial" w:hAnsi="Arial" w:cs="Arial"/>
              <w:b/>
              <w:sz w:val="16"/>
              <w:szCs w:val="16"/>
            </w:rPr>
            <w:t>primera edición:</w:t>
          </w:r>
          <w:r w:rsidR="003F2405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D7324A" w:rsidRPr="00D7324A">
            <w:rPr>
              <w:rFonts w:ascii="Arial" w:hAnsi="Arial" w:cs="Arial"/>
              <w:bCs/>
              <w:sz w:val="16"/>
              <w:szCs w:val="16"/>
            </w:rPr>
            <w:t>13</w:t>
          </w:r>
          <w:r w:rsidRPr="00D7324A">
            <w:rPr>
              <w:rFonts w:ascii="Arial" w:hAnsi="Arial" w:cs="Arial"/>
              <w:bCs/>
              <w:sz w:val="16"/>
              <w:szCs w:val="16"/>
            </w:rPr>
            <w:t xml:space="preserve"> </w:t>
          </w:r>
          <w:r w:rsidR="003F2405" w:rsidRPr="00D7324A">
            <w:rPr>
              <w:rFonts w:ascii="Arial" w:hAnsi="Arial" w:cs="Arial"/>
              <w:bCs/>
              <w:sz w:val="16"/>
              <w:szCs w:val="16"/>
            </w:rPr>
            <w:t xml:space="preserve">de </w:t>
          </w:r>
          <w:r w:rsidR="00D7324A" w:rsidRPr="00D7324A">
            <w:rPr>
              <w:rFonts w:ascii="Arial" w:hAnsi="Arial" w:cs="Arial"/>
              <w:bCs/>
              <w:sz w:val="16"/>
              <w:szCs w:val="16"/>
            </w:rPr>
            <w:t>octubre</w:t>
          </w:r>
          <w:r w:rsidR="003F2405" w:rsidRPr="00D7324A">
            <w:rPr>
              <w:rFonts w:ascii="Arial" w:hAnsi="Arial" w:cs="Arial"/>
              <w:bCs/>
              <w:sz w:val="16"/>
              <w:szCs w:val="16"/>
            </w:rPr>
            <w:t xml:space="preserve"> </w:t>
          </w:r>
          <w:r w:rsidR="00664F12" w:rsidRPr="00D7324A">
            <w:rPr>
              <w:rFonts w:ascii="Arial" w:hAnsi="Arial" w:cs="Arial"/>
              <w:bCs/>
              <w:sz w:val="16"/>
              <w:szCs w:val="16"/>
            </w:rPr>
            <w:t>de 20</w:t>
          </w:r>
          <w:r w:rsidR="00460B22" w:rsidRPr="00D7324A">
            <w:rPr>
              <w:rFonts w:ascii="Arial" w:hAnsi="Arial" w:cs="Arial"/>
              <w:bCs/>
              <w:sz w:val="16"/>
              <w:szCs w:val="16"/>
            </w:rPr>
            <w:t>2</w:t>
          </w:r>
          <w:r w:rsidR="00D7324A" w:rsidRPr="00D7324A">
            <w:rPr>
              <w:rFonts w:ascii="Arial" w:hAnsi="Arial" w:cs="Arial"/>
              <w:bCs/>
              <w:sz w:val="16"/>
              <w:szCs w:val="16"/>
            </w:rPr>
            <w:t>3</w:t>
          </w:r>
        </w:p>
      </w:tc>
      <w:tc>
        <w:tcPr>
          <w:tcW w:w="1433" w:type="pct"/>
          <w:vAlign w:val="center"/>
        </w:tcPr>
        <w:p w14:paraId="18619588" w14:textId="34A770CD" w:rsidR="00A427DA" w:rsidRPr="0033138A" w:rsidRDefault="00A427DA" w:rsidP="003F2405">
          <w:pPr>
            <w:rPr>
              <w:rFonts w:ascii="Arial" w:hAnsi="Arial" w:cs="Arial"/>
              <w:b/>
              <w:sz w:val="16"/>
              <w:szCs w:val="16"/>
            </w:rPr>
          </w:pPr>
          <w:r w:rsidRPr="0033138A">
            <w:rPr>
              <w:rFonts w:ascii="Arial" w:hAnsi="Arial" w:cs="Arial"/>
              <w:b/>
              <w:sz w:val="16"/>
              <w:szCs w:val="16"/>
            </w:rPr>
            <w:t xml:space="preserve">Fecha de </w:t>
          </w:r>
          <w:r w:rsidR="00D24836">
            <w:rPr>
              <w:rFonts w:ascii="Arial" w:hAnsi="Arial" w:cs="Arial"/>
              <w:b/>
              <w:sz w:val="16"/>
              <w:szCs w:val="16"/>
            </w:rPr>
            <w:t xml:space="preserve">la </w:t>
          </w:r>
          <w:r w:rsidRPr="0033138A">
            <w:rPr>
              <w:rFonts w:ascii="Arial" w:hAnsi="Arial" w:cs="Arial"/>
              <w:b/>
              <w:sz w:val="16"/>
              <w:szCs w:val="16"/>
            </w:rPr>
            <w:t>última edición</w:t>
          </w:r>
          <w:r w:rsidR="00320646" w:rsidRPr="0033138A">
            <w:rPr>
              <w:rFonts w:ascii="Arial" w:hAnsi="Arial" w:cs="Arial"/>
              <w:b/>
              <w:sz w:val="16"/>
              <w:szCs w:val="16"/>
            </w:rPr>
            <w:t xml:space="preserve">: </w:t>
          </w:r>
          <w:r w:rsidR="00D7324A" w:rsidRPr="00D7324A">
            <w:rPr>
              <w:rFonts w:ascii="Arial" w:hAnsi="Arial" w:cs="Arial"/>
              <w:bCs/>
              <w:sz w:val="16"/>
              <w:szCs w:val="16"/>
            </w:rPr>
            <w:t>13</w:t>
          </w:r>
          <w:r w:rsidR="00460B22" w:rsidRPr="00D7324A">
            <w:rPr>
              <w:rFonts w:ascii="Arial" w:hAnsi="Arial" w:cs="Arial"/>
              <w:bCs/>
              <w:sz w:val="16"/>
              <w:szCs w:val="16"/>
            </w:rPr>
            <w:t xml:space="preserve"> de</w:t>
          </w:r>
          <w:r w:rsidR="008902C6" w:rsidRPr="00D7324A">
            <w:rPr>
              <w:rFonts w:ascii="Arial" w:hAnsi="Arial" w:cs="Arial"/>
              <w:bCs/>
              <w:sz w:val="16"/>
              <w:szCs w:val="16"/>
            </w:rPr>
            <w:t xml:space="preserve"> </w:t>
          </w:r>
          <w:r w:rsidR="00D7324A" w:rsidRPr="00D7324A">
            <w:rPr>
              <w:rFonts w:ascii="Arial" w:hAnsi="Arial" w:cs="Arial"/>
              <w:bCs/>
              <w:sz w:val="16"/>
              <w:szCs w:val="16"/>
            </w:rPr>
            <w:t xml:space="preserve">octubre </w:t>
          </w:r>
          <w:r w:rsidR="00460B22" w:rsidRPr="00D7324A">
            <w:rPr>
              <w:rFonts w:ascii="Arial" w:hAnsi="Arial" w:cs="Arial"/>
              <w:bCs/>
              <w:sz w:val="16"/>
              <w:szCs w:val="16"/>
            </w:rPr>
            <w:t>de 202</w:t>
          </w:r>
          <w:r w:rsidR="00D7324A" w:rsidRPr="00D7324A">
            <w:rPr>
              <w:rFonts w:ascii="Arial" w:hAnsi="Arial" w:cs="Arial"/>
              <w:bCs/>
              <w:sz w:val="16"/>
              <w:szCs w:val="16"/>
            </w:rPr>
            <w:t>3</w:t>
          </w:r>
        </w:p>
      </w:tc>
      <w:tc>
        <w:tcPr>
          <w:tcW w:w="465" w:type="pct"/>
          <w:vMerge/>
        </w:tcPr>
        <w:p w14:paraId="72B2307C" w14:textId="77777777" w:rsidR="00A427DA" w:rsidRPr="0033138A" w:rsidRDefault="00A427DA" w:rsidP="00D74ACA">
          <w:pPr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375" w:type="pct"/>
          <w:vMerge/>
        </w:tcPr>
        <w:p w14:paraId="38FAFA16" w14:textId="77777777" w:rsidR="00A427DA" w:rsidRPr="0033138A" w:rsidRDefault="00A427DA" w:rsidP="00D74ACA">
          <w:pPr>
            <w:rPr>
              <w:rFonts w:ascii="Arial" w:hAnsi="Arial" w:cs="Arial"/>
              <w:b/>
              <w:sz w:val="16"/>
              <w:szCs w:val="16"/>
            </w:rPr>
          </w:pPr>
        </w:p>
      </w:tc>
    </w:tr>
  </w:tbl>
  <w:p w14:paraId="61960A28" w14:textId="77777777" w:rsidR="00A556CB" w:rsidRPr="00A556CB" w:rsidRDefault="00A556CB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CF347" w14:textId="77777777" w:rsidR="00D74C85" w:rsidRDefault="00000000">
    <w:pPr>
      <w:pStyle w:val="Encabezado"/>
    </w:pPr>
    <w:r>
      <w:rPr>
        <w:noProof/>
        <w:lang w:val="es-CO" w:eastAsia="es-CO"/>
      </w:rPr>
      <w:pict w14:anchorId="30BF68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3640" o:spid="_x0000_s1032" type="#_x0000_t75" style="position:absolute;margin-left:0;margin-top:0;width:459pt;height:207pt;z-index:-251659264;mso-position-horizontal:center;mso-position-horizontal-relative:margin;mso-position-vertical:center;mso-position-vertical-relative:margin" o:allowincell="f">
          <v:imagedata r:id="rId1" o:title="Inagr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6A66"/>
    <w:multiLevelType w:val="hybridMultilevel"/>
    <w:tmpl w:val="590EC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D055C"/>
    <w:multiLevelType w:val="hybridMultilevel"/>
    <w:tmpl w:val="9438AA2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0047ED"/>
    <w:multiLevelType w:val="hybridMultilevel"/>
    <w:tmpl w:val="684CBAC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C7825"/>
    <w:multiLevelType w:val="hybridMultilevel"/>
    <w:tmpl w:val="A68A73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8526A"/>
    <w:multiLevelType w:val="hybridMultilevel"/>
    <w:tmpl w:val="590EC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07E2C"/>
    <w:multiLevelType w:val="hybridMultilevel"/>
    <w:tmpl w:val="285803D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B5160D"/>
    <w:multiLevelType w:val="hybridMultilevel"/>
    <w:tmpl w:val="52FE5B2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BB3E93"/>
    <w:multiLevelType w:val="hybridMultilevel"/>
    <w:tmpl w:val="3036FB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A570B"/>
    <w:multiLevelType w:val="hybridMultilevel"/>
    <w:tmpl w:val="590EC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C6BCB"/>
    <w:multiLevelType w:val="hybridMultilevel"/>
    <w:tmpl w:val="39F84944"/>
    <w:lvl w:ilvl="0" w:tplc="D826CB72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E55D7"/>
    <w:multiLevelType w:val="hybridMultilevel"/>
    <w:tmpl w:val="590EC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862AC"/>
    <w:multiLevelType w:val="hybridMultilevel"/>
    <w:tmpl w:val="7C3A3B6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BD154C"/>
    <w:multiLevelType w:val="hybridMultilevel"/>
    <w:tmpl w:val="7EF85848"/>
    <w:lvl w:ilvl="0" w:tplc="D826CB72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3070C"/>
    <w:multiLevelType w:val="hybridMultilevel"/>
    <w:tmpl w:val="1DFA6E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764158"/>
    <w:multiLevelType w:val="multilevel"/>
    <w:tmpl w:val="FDB48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CB0DD3"/>
    <w:multiLevelType w:val="hybridMultilevel"/>
    <w:tmpl w:val="0D5CC3B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DA9069A"/>
    <w:multiLevelType w:val="hybridMultilevel"/>
    <w:tmpl w:val="00004E18"/>
    <w:lvl w:ilvl="0" w:tplc="7B2A5B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56741"/>
    <w:multiLevelType w:val="hybridMultilevel"/>
    <w:tmpl w:val="A68A73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B22D7E"/>
    <w:multiLevelType w:val="hybridMultilevel"/>
    <w:tmpl w:val="E416E0B4"/>
    <w:lvl w:ilvl="0" w:tplc="D826CB72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713631"/>
    <w:multiLevelType w:val="hybridMultilevel"/>
    <w:tmpl w:val="4CE661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856A7A"/>
    <w:multiLevelType w:val="hybridMultilevel"/>
    <w:tmpl w:val="316A265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0E1685B"/>
    <w:multiLevelType w:val="multilevel"/>
    <w:tmpl w:val="5FBC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F7581B"/>
    <w:multiLevelType w:val="hybridMultilevel"/>
    <w:tmpl w:val="A978DEE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4253A1A"/>
    <w:multiLevelType w:val="hybridMultilevel"/>
    <w:tmpl w:val="7DD615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4BE0EC8"/>
    <w:multiLevelType w:val="hybridMultilevel"/>
    <w:tmpl w:val="A8788F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4BE24A1"/>
    <w:multiLevelType w:val="hybridMultilevel"/>
    <w:tmpl w:val="F51CB966"/>
    <w:lvl w:ilvl="0" w:tplc="2D80D6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D10C1"/>
    <w:multiLevelType w:val="hybridMultilevel"/>
    <w:tmpl w:val="F6D866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305FB1"/>
    <w:multiLevelType w:val="hybridMultilevel"/>
    <w:tmpl w:val="C34CB96A"/>
    <w:lvl w:ilvl="0" w:tplc="D826CB72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7F4617"/>
    <w:multiLevelType w:val="hybridMultilevel"/>
    <w:tmpl w:val="590EC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F70681"/>
    <w:multiLevelType w:val="hybridMultilevel"/>
    <w:tmpl w:val="590EC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0F6DA9"/>
    <w:multiLevelType w:val="hybridMultilevel"/>
    <w:tmpl w:val="114029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E014A"/>
    <w:multiLevelType w:val="hybridMultilevel"/>
    <w:tmpl w:val="2E0CD6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77094F"/>
    <w:multiLevelType w:val="hybridMultilevel"/>
    <w:tmpl w:val="A51E1C6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7BA4892"/>
    <w:multiLevelType w:val="hybridMultilevel"/>
    <w:tmpl w:val="8720661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502970"/>
    <w:multiLevelType w:val="hybridMultilevel"/>
    <w:tmpl w:val="DBD4F7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26B5C"/>
    <w:multiLevelType w:val="hybridMultilevel"/>
    <w:tmpl w:val="F47E0BE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83420E"/>
    <w:multiLevelType w:val="hybridMultilevel"/>
    <w:tmpl w:val="D2DCFDB8"/>
    <w:lvl w:ilvl="0" w:tplc="FCF25F3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F6154DB"/>
    <w:multiLevelType w:val="hybridMultilevel"/>
    <w:tmpl w:val="4EEAD4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EA4950"/>
    <w:multiLevelType w:val="hybridMultilevel"/>
    <w:tmpl w:val="A212317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20116AC"/>
    <w:multiLevelType w:val="hybridMultilevel"/>
    <w:tmpl w:val="D6841152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3CD01F0"/>
    <w:multiLevelType w:val="hybridMultilevel"/>
    <w:tmpl w:val="F29C0C0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79C0787"/>
    <w:multiLevelType w:val="hybridMultilevel"/>
    <w:tmpl w:val="590EC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8E3688"/>
    <w:multiLevelType w:val="hybridMultilevel"/>
    <w:tmpl w:val="590EC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80848"/>
    <w:multiLevelType w:val="hybridMultilevel"/>
    <w:tmpl w:val="8ECCC4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E5936"/>
    <w:multiLevelType w:val="hybridMultilevel"/>
    <w:tmpl w:val="4722765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548127D"/>
    <w:multiLevelType w:val="hybridMultilevel"/>
    <w:tmpl w:val="10F268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141FAE"/>
    <w:multiLevelType w:val="hybridMultilevel"/>
    <w:tmpl w:val="0D6EBB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A927BF"/>
    <w:multiLevelType w:val="hybridMultilevel"/>
    <w:tmpl w:val="19A409E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9FF6C8A"/>
    <w:multiLevelType w:val="hybridMultilevel"/>
    <w:tmpl w:val="10F268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700849">
    <w:abstractNumId w:val="27"/>
  </w:num>
  <w:num w:numId="2" w16cid:durableId="1356880993">
    <w:abstractNumId w:val="18"/>
  </w:num>
  <w:num w:numId="3" w16cid:durableId="527763888">
    <w:abstractNumId w:val="9"/>
  </w:num>
  <w:num w:numId="4" w16cid:durableId="246692682">
    <w:abstractNumId w:val="12"/>
  </w:num>
  <w:num w:numId="5" w16cid:durableId="837385319">
    <w:abstractNumId w:val="15"/>
  </w:num>
  <w:num w:numId="6" w16cid:durableId="718630420">
    <w:abstractNumId w:val="39"/>
  </w:num>
  <w:num w:numId="7" w16cid:durableId="504519235">
    <w:abstractNumId w:val="22"/>
  </w:num>
  <w:num w:numId="8" w16cid:durableId="901214481">
    <w:abstractNumId w:val="47"/>
  </w:num>
  <w:num w:numId="9" w16cid:durableId="1055739557">
    <w:abstractNumId w:val="35"/>
  </w:num>
  <w:num w:numId="10" w16cid:durableId="532115964">
    <w:abstractNumId w:val="32"/>
  </w:num>
  <w:num w:numId="11" w16cid:durableId="1092318440">
    <w:abstractNumId w:val="38"/>
  </w:num>
  <w:num w:numId="12" w16cid:durableId="668483615">
    <w:abstractNumId w:val="23"/>
  </w:num>
  <w:num w:numId="13" w16cid:durableId="1386373932">
    <w:abstractNumId w:val="44"/>
  </w:num>
  <w:num w:numId="14" w16cid:durableId="2066834000">
    <w:abstractNumId w:val="40"/>
  </w:num>
  <w:num w:numId="15" w16cid:durableId="948321664">
    <w:abstractNumId w:val="11"/>
  </w:num>
  <w:num w:numId="16" w16cid:durableId="250159894">
    <w:abstractNumId w:val="6"/>
  </w:num>
  <w:num w:numId="17" w16cid:durableId="1164513089">
    <w:abstractNumId w:val="20"/>
  </w:num>
  <w:num w:numId="18" w16cid:durableId="857550371">
    <w:abstractNumId w:val="33"/>
  </w:num>
  <w:num w:numId="19" w16cid:durableId="422069132">
    <w:abstractNumId w:val="2"/>
  </w:num>
  <w:num w:numId="20" w16cid:durableId="384060468">
    <w:abstractNumId w:val="24"/>
  </w:num>
  <w:num w:numId="21" w16cid:durableId="887300035">
    <w:abstractNumId w:val="34"/>
  </w:num>
  <w:num w:numId="22" w16cid:durableId="1042678570">
    <w:abstractNumId w:val="19"/>
  </w:num>
  <w:num w:numId="23" w16cid:durableId="939795885">
    <w:abstractNumId w:val="16"/>
  </w:num>
  <w:num w:numId="24" w16cid:durableId="1107776517">
    <w:abstractNumId w:val="25"/>
  </w:num>
  <w:num w:numId="25" w16cid:durableId="1749688108">
    <w:abstractNumId w:val="8"/>
  </w:num>
  <w:num w:numId="26" w16cid:durableId="20324049">
    <w:abstractNumId w:val="0"/>
  </w:num>
  <w:num w:numId="27" w16cid:durableId="1509902371">
    <w:abstractNumId w:val="10"/>
  </w:num>
  <w:num w:numId="28" w16cid:durableId="1935548847">
    <w:abstractNumId w:val="41"/>
  </w:num>
  <w:num w:numId="29" w16cid:durableId="1307247815">
    <w:abstractNumId w:val="4"/>
  </w:num>
  <w:num w:numId="30" w16cid:durableId="2073194505">
    <w:abstractNumId w:val="42"/>
  </w:num>
  <w:num w:numId="31" w16cid:durableId="584071510">
    <w:abstractNumId w:val="29"/>
  </w:num>
  <w:num w:numId="32" w16cid:durableId="1184129351">
    <w:abstractNumId w:val="28"/>
  </w:num>
  <w:num w:numId="33" w16cid:durableId="924654353">
    <w:abstractNumId w:val="7"/>
  </w:num>
  <w:num w:numId="34" w16cid:durableId="1985039289">
    <w:abstractNumId w:val="3"/>
  </w:num>
  <w:num w:numId="35" w16cid:durableId="133451481">
    <w:abstractNumId w:val="45"/>
  </w:num>
  <w:num w:numId="36" w16cid:durableId="20325488">
    <w:abstractNumId w:val="31"/>
  </w:num>
  <w:num w:numId="37" w16cid:durableId="645939369">
    <w:abstractNumId w:val="36"/>
  </w:num>
  <w:num w:numId="38" w16cid:durableId="587203011">
    <w:abstractNumId w:val="30"/>
  </w:num>
  <w:num w:numId="39" w16cid:durableId="49695728">
    <w:abstractNumId w:val="43"/>
  </w:num>
  <w:num w:numId="40" w16cid:durableId="614364195">
    <w:abstractNumId w:val="17"/>
  </w:num>
  <w:num w:numId="41" w16cid:durableId="1492867678">
    <w:abstractNumId w:val="48"/>
  </w:num>
  <w:num w:numId="42" w16cid:durableId="358556157">
    <w:abstractNumId w:val="37"/>
  </w:num>
  <w:num w:numId="43" w16cid:durableId="307905027">
    <w:abstractNumId w:val="26"/>
  </w:num>
  <w:num w:numId="44" w16cid:durableId="2055155938">
    <w:abstractNumId w:val="13"/>
  </w:num>
  <w:num w:numId="45" w16cid:durableId="675154698">
    <w:abstractNumId w:val="5"/>
  </w:num>
  <w:num w:numId="46" w16cid:durableId="971449120">
    <w:abstractNumId w:val="46"/>
  </w:num>
  <w:num w:numId="47" w16cid:durableId="2005163245">
    <w:abstractNumId w:val="1"/>
  </w:num>
  <w:num w:numId="48" w16cid:durableId="1845506746">
    <w:abstractNumId w:val="21"/>
  </w:num>
  <w:num w:numId="49" w16cid:durableId="10514914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24F"/>
    <w:rsid w:val="0001207B"/>
    <w:rsid w:val="00013861"/>
    <w:rsid w:val="00015021"/>
    <w:rsid w:val="00017C54"/>
    <w:rsid w:val="0002179B"/>
    <w:rsid w:val="000262C6"/>
    <w:rsid w:val="000568F0"/>
    <w:rsid w:val="00057E3C"/>
    <w:rsid w:val="00077915"/>
    <w:rsid w:val="000923F6"/>
    <w:rsid w:val="000A13DF"/>
    <w:rsid w:val="000C42D8"/>
    <w:rsid w:val="000C5C5C"/>
    <w:rsid w:val="000E17B8"/>
    <w:rsid w:val="00102A1D"/>
    <w:rsid w:val="0010304C"/>
    <w:rsid w:val="001274B0"/>
    <w:rsid w:val="00145004"/>
    <w:rsid w:val="00153498"/>
    <w:rsid w:val="00162806"/>
    <w:rsid w:val="00163DCD"/>
    <w:rsid w:val="00164748"/>
    <w:rsid w:val="00173700"/>
    <w:rsid w:val="00174FC0"/>
    <w:rsid w:val="00180897"/>
    <w:rsid w:val="00181557"/>
    <w:rsid w:val="0019167B"/>
    <w:rsid w:val="001A027F"/>
    <w:rsid w:val="001A041D"/>
    <w:rsid w:val="001A1AA7"/>
    <w:rsid w:val="001A4A7E"/>
    <w:rsid w:val="001B3198"/>
    <w:rsid w:val="001C6AB3"/>
    <w:rsid w:val="001D79F1"/>
    <w:rsid w:val="001E1D7D"/>
    <w:rsid w:val="001E6609"/>
    <w:rsid w:val="001E76F0"/>
    <w:rsid w:val="001F119A"/>
    <w:rsid w:val="001F2E2D"/>
    <w:rsid w:val="00201AF7"/>
    <w:rsid w:val="00215767"/>
    <w:rsid w:val="0022236A"/>
    <w:rsid w:val="00222596"/>
    <w:rsid w:val="00222A76"/>
    <w:rsid w:val="00226DFE"/>
    <w:rsid w:val="002425D1"/>
    <w:rsid w:val="00243AB7"/>
    <w:rsid w:val="002464FD"/>
    <w:rsid w:val="00246C36"/>
    <w:rsid w:val="002555C7"/>
    <w:rsid w:val="002568A6"/>
    <w:rsid w:val="002576BB"/>
    <w:rsid w:val="00261304"/>
    <w:rsid w:val="00262222"/>
    <w:rsid w:val="00271DC9"/>
    <w:rsid w:val="00273D7D"/>
    <w:rsid w:val="00274C49"/>
    <w:rsid w:val="002A1F74"/>
    <w:rsid w:val="002B3349"/>
    <w:rsid w:val="002D7148"/>
    <w:rsid w:val="002E1591"/>
    <w:rsid w:val="00301CF6"/>
    <w:rsid w:val="00306D08"/>
    <w:rsid w:val="0031154C"/>
    <w:rsid w:val="00314016"/>
    <w:rsid w:val="00320646"/>
    <w:rsid w:val="00330D72"/>
    <w:rsid w:val="0033138A"/>
    <w:rsid w:val="00332B06"/>
    <w:rsid w:val="003356BA"/>
    <w:rsid w:val="00340100"/>
    <w:rsid w:val="003475B7"/>
    <w:rsid w:val="003564CF"/>
    <w:rsid w:val="00365BD7"/>
    <w:rsid w:val="003A0303"/>
    <w:rsid w:val="003A03A6"/>
    <w:rsid w:val="003A2B03"/>
    <w:rsid w:val="003A3F7A"/>
    <w:rsid w:val="003C2339"/>
    <w:rsid w:val="003E3A79"/>
    <w:rsid w:val="003E64DB"/>
    <w:rsid w:val="003F2405"/>
    <w:rsid w:val="003F2FC6"/>
    <w:rsid w:val="003F41FA"/>
    <w:rsid w:val="003F5464"/>
    <w:rsid w:val="00400F26"/>
    <w:rsid w:val="00407627"/>
    <w:rsid w:val="00413D22"/>
    <w:rsid w:val="00414F17"/>
    <w:rsid w:val="004332CF"/>
    <w:rsid w:val="00444025"/>
    <w:rsid w:val="004449FC"/>
    <w:rsid w:val="004544DA"/>
    <w:rsid w:val="00460B22"/>
    <w:rsid w:val="0046382D"/>
    <w:rsid w:val="00465CC5"/>
    <w:rsid w:val="00474C08"/>
    <w:rsid w:val="004757E4"/>
    <w:rsid w:val="00475806"/>
    <w:rsid w:val="00476788"/>
    <w:rsid w:val="004878B1"/>
    <w:rsid w:val="0049650E"/>
    <w:rsid w:val="004A3D6C"/>
    <w:rsid w:val="004A7160"/>
    <w:rsid w:val="004B45D7"/>
    <w:rsid w:val="004C32A5"/>
    <w:rsid w:val="004C6ADF"/>
    <w:rsid w:val="004E04E3"/>
    <w:rsid w:val="004E6476"/>
    <w:rsid w:val="004E6FFB"/>
    <w:rsid w:val="004F3FE9"/>
    <w:rsid w:val="004F649A"/>
    <w:rsid w:val="00505995"/>
    <w:rsid w:val="00506CF6"/>
    <w:rsid w:val="00520C80"/>
    <w:rsid w:val="00533463"/>
    <w:rsid w:val="00533D67"/>
    <w:rsid w:val="00535565"/>
    <w:rsid w:val="00540399"/>
    <w:rsid w:val="00543585"/>
    <w:rsid w:val="00544DE0"/>
    <w:rsid w:val="005505D4"/>
    <w:rsid w:val="005521AA"/>
    <w:rsid w:val="00555B96"/>
    <w:rsid w:val="005816EF"/>
    <w:rsid w:val="005903CB"/>
    <w:rsid w:val="00591479"/>
    <w:rsid w:val="00592A99"/>
    <w:rsid w:val="005A2838"/>
    <w:rsid w:val="005A31D5"/>
    <w:rsid w:val="005B1531"/>
    <w:rsid w:val="005B7713"/>
    <w:rsid w:val="005C2EA0"/>
    <w:rsid w:val="005C3B41"/>
    <w:rsid w:val="005D118A"/>
    <w:rsid w:val="005D45BD"/>
    <w:rsid w:val="005D60C2"/>
    <w:rsid w:val="005D6A6B"/>
    <w:rsid w:val="005D7213"/>
    <w:rsid w:val="005E0E9A"/>
    <w:rsid w:val="005E1D8A"/>
    <w:rsid w:val="00605552"/>
    <w:rsid w:val="0064301C"/>
    <w:rsid w:val="00647055"/>
    <w:rsid w:val="006532C2"/>
    <w:rsid w:val="00654ECF"/>
    <w:rsid w:val="0066193F"/>
    <w:rsid w:val="00664F12"/>
    <w:rsid w:val="00667948"/>
    <w:rsid w:val="006832D7"/>
    <w:rsid w:val="006968BE"/>
    <w:rsid w:val="006A657C"/>
    <w:rsid w:val="006B663A"/>
    <w:rsid w:val="006D1EFB"/>
    <w:rsid w:val="006D5626"/>
    <w:rsid w:val="006E6ED4"/>
    <w:rsid w:val="006F3E67"/>
    <w:rsid w:val="0070184C"/>
    <w:rsid w:val="0070424F"/>
    <w:rsid w:val="00706801"/>
    <w:rsid w:val="007203D3"/>
    <w:rsid w:val="00725D91"/>
    <w:rsid w:val="00730AF7"/>
    <w:rsid w:val="00743080"/>
    <w:rsid w:val="007453FD"/>
    <w:rsid w:val="00752901"/>
    <w:rsid w:val="007667F2"/>
    <w:rsid w:val="0078002A"/>
    <w:rsid w:val="007816DB"/>
    <w:rsid w:val="0078359E"/>
    <w:rsid w:val="007932EE"/>
    <w:rsid w:val="00794ADE"/>
    <w:rsid w:val="007A6ADA"/>
    <w:rsid w:val="007B52E5"/>
    <w:rsid w:val="007B6241"/>
    <w:rsid w:val="007C57D2"/>
    <w:rsid w:val="007D1FCC"/>
    <w:rsid w:val="007D3CD2"/>
    <w:rsid w:val="007E0AC1"/>
    <w:rsid w:val="007E426C"/>
    <w:rsid w:val="007F22FD"/>
    <w:rsid w:val="007F2739"/>
    <w:rsid w:val="008036D4"/>
    <w:rsid w:val="0080392C"/>
    <w:rsid w:val="008154E9"/>
    <w:rsid w:val="00822BAC"/>
    <w:rsid w:val="0082355C"/>
    <w:rsid w:val="008312FD"/>
    <w:rsid w:val="00836013"/>
    <w:rsid w:val="0083772A"/>
    <w:rsid w:val="00837756"/>
    <w:rsid w:val="0085289C"/>
    <w:rsid w:val="008638A7"/>
    <w:rsid w:val="00865288"/>
    <w:rsid w:val="0086532A"/>
    <w:rsid w:val="008801C5"/>
    <w:rsid w:val="0088610A"/>
    <w:rsid w:val="008902C6"/>
    <w:rsid w:val="00891721"/>
    <w:rsid w:val="008A0286"/>
    <w:rsid w:val="008B450A"/>
    <w:rsid w:val="008B693D"/>
    <w:rsid w:val="008C1806"/>
    <w:rsid w:val="008C5586"/>
    <w:rsid w:val="008E6220"/>
    <w:rsid w:val="00903CB2"/>
    <w:rsid w:val="009104A0"/>
    <w:rsid w:val="00911223"/>
    <w:rsid w:val="00950F7A"/>
    <w:rsid w:val="009536C0"/>
    <w:rsid w:val="009551A7"/>
    <w:rsid w:val="00962B1B"/>
    <w:rsid w:val="00963B8A"/>
    <w:rsid w:val="0096464B"/>
    <w:rsid w:val="00964825"/>
    <w:rsid w:val="0097074F"/>
    <w:rsid w:val="00972C0C"/>
    <w:rsid w:val="00972D44"/>
    <w:rsid w:val="009748F7"/>
    <w:rsid w:val="0099019D"/>
    <w:rsid w:val="009B5CAF"/>
    <w:rsid w:val="009D5D74"/>
    <w:rsid w:val="009E7528"/>
    <w:rsid w:val="009F64EE"/>
    <w:rsid w:val="00A148FC"/>
    <w:rsid w:val="00A21E67"/>
    <w:rsid w:val="00A427DA"/>
    <w:rsid w:val="00A42F7F"/>
    <w:rsid w:val="00A435A0"/>
    <w:rsid w:val="00A46314"/>
    <w:rsid w:val="00A556CB"/>
    <w:rsid w:val="00A62334"/>
    <w:rsid w:val="00A646E9"/>
    <w:rsid w:val="00A74C4B"/>
    <w:rsid w:val="00A760BE"/>
    <w:rsid w:val="00A77000"/>
    <w:rsid w:val="00A776CF"/>
    <w:rsid w:val="00A85D3E"/>
    <w:rsid w:val="00AB3949"/>
    <w:rsid w:val="00AB7DC4"/>
    <w:rsid w:val="00AC287C"/>
    <w:rsid w:val="00AD10BA"/>
    <w:rsid w:val="00AD4D0E"/>
    <w:rsid w:val="00AD7DAD"/>
    <w:rsid w:val="00AE4D25"/>
    <w:rsid w:val="00AE6B8F"/>
    <w:rsid w:val="00AF1206"/>
    <w:rsid w:val="00B1312E"/>
    <w:rsid w:val="00B241FA"/>
    <w:rsid w:val="00B25F1A"/>
    <w:rsid w:val="00B3431F"/>
    <w:rsid w:val="00B410C3"/>
    <w:rsid w:val="00B523C4"/>
    <w:rsid w:val="00B56EEF"/>
    <w:rsid w:val="00B60F9B"/>
    <w:rsid w:val="00B67A65"/>
    <w:rsid w:val="00B707B3"/>
    <w:rsid w:val="00B7106C"/>
    <w:rsid w:val="00B718CE"/>
    <w:rsid w:val="00B738C9"/>
    <w:rsid w:val="00B74280"/>
    <w:rsid w:val="00B74BE4"/>
    <w:rsid w:val="00B835DE"/>
    <w:rsid w:val="00BA3AB6"/>
    <w:rsid w:val="00BC36EE"/>
    <w:rsid w:val="00BD1219"/>
    <w:rsid w:val="00BD3B57"/>
    <w:rsid w:val="00C112DF"/>
    <w:rsid w:val="00C11360"/>
    <w:rsid w:val="00C126CF"/>
    <w:rsid w:val="00C12CDE"/>
    <w:rsid w:val="00C25D56"/>
    <w:rsid w:val="00C430EF"/>
    <w:rsid w:val="00C438FE"/>
    <w:rsid w:val="00C519FC"/>
    <w:rsid w:val="00C51ED4"/>
    <w:rsid w:val="00C66FD8"/>
    <w:rsid w:val="00C7265E"/>
    <w:rsid w:val="00C92DD5"/>
    <w:rsid w:val="00CA7705"/>
    <w:rsid w:val="00CB00AB"/>
    <w:rsid w:val="00CB0BEB"/>
    <w:rsid w:val="00CB2BF6"/>
    <w:rsid w:val="00CB4BB0"/>
    <w:rsid w:val="00CC340F"/>
    <w:rsid w:val="00CC7B46"/>
    <w:rsid w:val="00CE00AA"/>
    <w:rsid w:val="00CF1C50"/>
    <w:rsid w:val="00D0351E"/>
    <w:rsid w:val="00D23331"/>
    <w:rsid w:val="00D24836"/>
    <w:rsid w:val="00D255F3"/>
    <w:rsid w:val="00D322CB"/>
    <w:rsid w:val="00D40C9C"/>
    <w:rsid w:val="00D44D11"/>
    <w:rsid w:val="00D51AE6"/>
    <w:rsid w:val="00D61028"/>
    <w:rsid w:val="00D6303F"/>
    <w:rsid w:val="00D64B50"/>
    <w:rsid w:val="00D7324A"/>
    <w:rsid w:val="00D74ACA"/>
    <w:rsid w:val="00D74C85"/>
    <w:rsid w:val="00D81FBA"/>
    <w:rsid w:val="00D840C7"/>
    <w:rsid w:val="00D86AC3"/>
    <w:rsid w:val="00D96DAC"/>
    <w:rsid w:val="00DA0673"/>
    <w:rsid w:val="00DA1B90"/>
    <w:rsid w:val="00DA3DE9"/>
    <w:rsid w:val="00DA607C"/>
    <w:rsid w:val="00DB4C65"/>
    <w:rsid w:val="00DB5989"/>
    <w:rsid w:val="00DB65BD"/>
    <w:rsid w:val="00DC07BB"/>
    <w:rsid w:val="00DC6C8D"/>
    <w:rsid w:val="00DD654E"/>
    <w:rsid w:val="00DE1A42"/>
    <w:rsid w:val="00DE2DB4"/>
    <w:rsid w:val="00DF6333"/>
    <w:rsid w:val="00E028C0"/>
    <w:rsid w:val="00E11B00"/>
    <w:rsid w:val="00E23245"/>
    <w:rsid w:val="00E2420D"/>
    <w:rsid w:val="00E60C90"/>
    <w:rsid w:val="00E642F5"/>
    <w:rsid w:val="00E64305"/>
    <w:rsid w:val="00E70BCE"/>
    <w:rsid w:val="00E877C0"/>
    <w:rsid w:val="00E9353C"/>
    <w:rsid w:val="00E962E1"/>
    <w:rsid w:val="00EA1F49"/>
    <w:rsid w:val="00EA5668"/>
    <w:rsid w:val="00EA75BD"/>
    <w:rsid w:val="00EB06AF"/>
    <w:rsid w:val="00EC0341"/>
    <w:rsid w:val="00EC5C47"/>
    <w:rsid w:val="00EE2A17"/>
    <w:rsid w:val="00F01F24"/>
    <w:rsid w:val="00F1727B"/>
    <w:rsid w:val="00F3005B"/>
    <w:rsid w:val="00F35D64"/>
    <w:rsid w:val="00F440EF"/>
    <w:rsid w:val="00F46C14"/>
    <w:rsid w:val="00F5450C"/>
    <w:rsid w:val="00F56E2A"/>
    <w:rsid w:val="00F576CE"/>
    <w:rsid w:val="00F6144E"/>
    <w:rsid w:val="00F65D19"/>
    <w:rsid w:val="00F745FD"/>
    <w:rsid w:val="00F851AA"/>
    <w:rsid w:val="00F86B10"/>
    <w:rsid w:val="00F87585"/>
    <w:rsid w:val="00FA245B"/>
    <w:rsid w:val="00FB0759"/>
    <w:rsid w:val="00FD43FB"/>
    <w:rsid w:val="00FD6121"/>
    <w:rsid w:val="00FD7147"/>
    <w:rsid w:val="00FE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D852B2"/>
  <w15:docId w15:val="{D7655A06-2CB2-43DD-A92D-3DA1AE1EB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713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8"/>
      <w:lang w:val="en-GB" w:eastAsia="en-US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0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B4B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pPr>
      <w:tabs>
        <w:tab w:val="center" w:pos="4252"/>
        <w:tab w:val="right" w:pos="8504"/>
      </w:tabs>
    </w:pPr>
    <w:rPr>
      <w:lang w:val="en-GB" w:eastAsia="en-US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  <w:rPr>
      <w:lang w:val="en-GB" w:eastAsia="en-US"/>
    </w:rPr>
  </w:style>
  <w:style w:type="character" w:styleId="Nmerodepgina">
    <w:name w:val="page number"/>
    <w:basedOn w:val="Fuentedeprrafopredeter"/>
    <w:semiHidden/>
  </w:style>
  <w:style w:type="table" w:styleId="Tablaconcuadrcula">
    <w:name w:val="Table Grid"/>
    <w:basedOn w:val="Tablanormal"/>
    <w:uiPriority w:val="59"/>
    <w:rsid w:val="00A42F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25D9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25D91"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link w:val="Piedepgina"/>
    <w:rsid w:val="00605552"/>
    <w:rPr>
      <w:sz w:val="24"/>
      <w:szCs w:val="24"/>
      <w:lang w:val="en-GB"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B4BB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8610A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semiHidden/>
    <w:rsid w:val="00DF6333"/>
    <w:rPr>
      <w:sz w:val="24"/>
      <w:szCs w:val="24"/>
      <w:lang w:val="en-GB" w:eastAsia="en-US"/>
    </w:rPr>
  </w:style>
  <w:style w:type="paragraph" w:styleId="Textoindependiente2">
    <w:name w:val="Body Text 2"/>
    <w:basedOn w:val="Normal"/>
    <w:link w:val="Textoindependiente2Car"/>
    <w:semiHidden/>
    <w:rsid w:val="00972C0C"/>
    <w:pPr>
      <w:jc w:val="both"/>
    </w:pPr>
    <w:rPr>
      <w:rFonts w:ascii="Arial" w:hAnsi="Arial"/>
      <w:szCs w:val="20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972C0C"/>
    <w:rPr>
      <w:rFonts w:ascii="Arial" w:hAnsi="Arial"/>
      <w:sz w:val="24"/>
      <w:lang w:eastAsia="es-ES"/>
    </w:rPr>
  </w:style>
  <w:style w:type="paragraph" w:styleId="Lista2">
    <w:name w:val="List 2"/>
    <w:basedOn w:val="Normal"/>
    <w:rsid w:val="009536C0"/>
    <w:pPr>
      <w:ind w:left="566" w:hanging="283"/>
    </w:pPr>
    <w:rPr>
      <w:sz w:val="20"/>
      <w:szCs w:val="20"/>
    </w:rPr>
  </w:style>
  <w:style w:type="paragraph" w:styleId="Lista">
    <w:name w:val="List"/>
    <w:basedOn w:val="Normal"/>
    <w:rsid w:val="009536C0"/>
    <w:pPr>
      <w:ind w:left="283" w:hanging="283"/>
    </w:pPr>
    <w:rPr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E11B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BC98737583AC44AAF92E75B1503B8B" ma:contentTypeVersion="18" ma:contentTypeDescription="Crear nuevo documento." ma:contentTypeScope="" ma:versionID="05def608e00dde4b6e4c300e9fee4084">
  <xsd:schema xmlns:xsd="http://www.w3.org/2001/XMLSchema" xmlns:xs="http://www.w3.org/2001/XMLSchema" xmlns:p="http://schemas.microsoft.com/office/2006/metadata/properties" xmlns:ns2="ab6b9506-502a-4a39-aa95-dcf0ba06f96e" xmlns:ns3="b0139dbe-b725-47a8-b726-ae16c1daac15" targetNamespace="http://schemas.microsoft.com/office/2006/metadata/properties" ma:root="true" ma:fieldsID="1fb76e2446d2943231dd3865303e2ec0" ns2:_="" ns3:_="">
    <xsd:import namespace="ab6b9506-502a-4a39-aa95-dcf0ba06f96e"/>
    <xsd:import namespace="b0139dbe-b725-47a8-b726-ae16c1daac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b9506-502a-4a39-aa95-dcf0ba06f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1" nillable="true" ma:displayName="Sign-off status" ma:internalName="Sign_x002d_off_x0020_status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47ec1249-a48c-4968-bfb0-a566660bd3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139dbe-b725-47a8-b726-ae16c1daac1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88b96ba-854b-4b6e-9297-610023135108}" ma:internalName="TaxCatchAll" ma:showField="CatchAllData" ma:web="b0139dbe-b725-47a8-b726-ae16c1daac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b6b9506-502a-4a39-aa95-dcf0ba06f96e" xsi:nil="true"/>
    <lcf76f155ced4ddcb4097134ff3c332f xmlns="ab6b9506-502a-4a39-aa95-dcf0ba06f96e">
      <Terms xmlns="http://schemas.microsoft.com/office/infopath/2007/PartnerControls"/>
    </lcf76f155ced4ddcb4097134ff3c332f>
    <TaxCatchAll xmlns="b0139dbe-b725-47a8-b726-ae16c1daac15" xsi:nil="true"/>
  </documentManagement>
</p:properties>
</file>

<file path=customXml/itemProps1.xml><?xml version="1.0" encoding="utf-8"?>
<ds:datastoreItem xmlns:ds="http://schemas.openxmlformats.org/officeDocument/2006/customXml" ds:itemID="{B2B041F7-140E-410C-8B76-5ACBD8CD2A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453D4E-7C17-42D8-AD45-E75775597EA1}"/>
</file>

<file path=customXml/itemProps3.xml><?xml version="1.0" encoding="utf-8"?>
<ds:datastoreItem xmlns:ds="http://schemas.openxmlformats.org/officeDocument/2006/customXml" ds:itemID="{9449C154-A732-43F7-BA91-E2A89BD4274D}"/>
</file>

<file path=customXml/itemProps4.xml><?xml version="1.0" encoding="utf-8"?>
<ds:datastoreItem xmlns:ds="http://schemas.openxmlformats.org/officeDocument/2006/customXml" ds:itemID="{CD7EEABE-7124-439A-92A3-5B743634B9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8</Pages>
  <Words>1985</Words>
  <Characters>10923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OBJETIVO</vt:lpstr>
    </vt:vector>
  </TitlesOfParts>
  <Company>CIAMSA</Company>
  <LinksUpToDate>false</LinksUpToDate>
  <CharactersWithSpaces>12883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OBJETIVO</dc:title>
  <dc:creator>Lago Verde</dc:creator>
  <cp:lastModifiedBy>Jayder Santiago Toro Cabrera</cp:lastModifiedBy>
  <cp:revision>27</cp:revision>
  <cp:lastPrinted>2022-01-04T19:39:00Z</cp:lastPrinted>
  <dcterms:created xsi:type="dcterms:W3CDTF">2021-09-21T16:49:00Z</dcterms:created>
  <dcterms:modified xsi:type="dcterms:W3CDTF">2023-11-15T04:13:00Z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0x010100C2BC98737583AC44AAF92E75B1503B8B</vt:lpwstr>
  </property>
</Properties>
</file>